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BB61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8D7C984" wp14:editId="395AC6A3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782B4F74" w14:textId="77777777" w:rsidR="006151AB" w:rsidRDefault="006151AB" w:rsidP="006151AB">
      <w:pPr>
        <w:rPr>
          <w:b/>
          <w:sz w:val="48"/>
          <w:szCs w:val="48"/>
        </w:rPr>
      </w:pPr>
    </w:p>
    <w:p w14:paraId="3093FF77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38BC487B" w14:textId="2555E565" w:rsidR="006151AB" w:rsidRPr="002E1914" w:rsidRDefault="00D639AE" w:rsidP="006151AB">
      <w:pPr>
        <w:rPr>
          <w:rFonts w:ascii="Times New Roman" w:hAnsi="Times New Roman"/>
          <w:sz w:val="56"/>
          <w:szCs w:val="56"/>
        </w:rPr>
      </w:pPr>
      <w:r w:rsidRPr="00D639AE">
        <w:rPr>
          <w:rFonts w:ascii="Times New Roman" w:hAnsi="Times New Roman"/>
          <w:sz w:val="56"/>
          <w:szCs w:val="56"/>
        </w:rPr>
        <w:t>R60 Геодезия</w:t>
      </w:r>
    </w:p>
    <w:p w14:paraId="2A355EC4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5C815500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A833474" wp14:editId="46802CCB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68A6CBFF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1ECDE29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5713B3A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29DF983C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01E000BB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988ABA0" w14:textId="34C86456"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639AE">
        <w:rPr>
          <w:noProof/>
          <w:color w:val="0070C0"/>
          <w:sz w:val="28"/>
          <w:szCs w:val="28"/>
        </w:rPr>
        <w:t xml:space="preserve"> 1</w:t>
      </w:r>
      <w:r w:rsidR="00C463A5">
        <w:rPr>
          <w:noProof/>
          <w:color w:val="0070C0"/>
          <w:sz w:val="28"/>
          <w:szCs w:val="28"/>
        </w:rPr>
        <w:t>2</w:t>
      </w:r>
      <w:r w:rsidR="00D639AE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14:paraId="5B2CDA9D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62CBA06D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38D659A1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12393BC6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14:paraId="1134D4DE" w14:textId="77777777" w:rsidR="00D639AE" w:rsidRPr="00D639AE" w:rsidRDefault="00D639AE" w:rsidP="00D639AE">
      <w:pPr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639AE">
        <w:rPr>
          <w:rStyle w:val="11"/>
          <w:rFonts w:ascii="Times New Roman" w:hAnsi="Times New Roman" w:cs="Times New Roman"/>
          <w:sz w:val="28"/>
          <w:szCs w:val="28"/>
        </w:rPr>
        <w:t>Групповое участие. Команда состоит из двух конкурсантов. Возраст конкурсантов должен быть более 16 лет и не должен превышать 22 лет в год проведения Чемпионата.</w:t>
      </w:r>
    </w:p>
    <w:p w14:paraId="5A46E45D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6CB3A351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428D4AF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14:paraId="713602C0" w14:textId="77777777" w:rsidR="00D639AE" w:rsidRDefault="00D639AE" w:rsidP="00D639AE">
      <w:pPr>
        <w:spacing w:after="0"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bookmarkStart w:id="2" w:name="_Toc379539625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Содержанием конкурсного задания являет выполнение проекта вертикальной планировки. (Модуль «А», 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», 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»). Модули «А»,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и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выполняются последовательно. Модули «А»,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и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являются обязательными для проведения региональных чемпионатов.</w:t>
      </w:r>
    </w:p>
    <w:p w14:paraId="4769F7F9" w14:textId="77777777" w:rsidR="00D639AE" w:rsidRDefault="00D639AE" w:rsidP="00D639AE">
      <w:pPr>
        <w:spacing w:after="0"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с использованием роботизированных технологий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TPS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Hi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End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. При отсутствии необходимого оборудования 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проводиться на региональных чемпионатах. В случае</w:t>
      </w:r>
      <w:proofErr w:type="gramStart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proofErr w:type="gram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если в Конкурсное задание Чемпионата включен 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(</w:t>
      </w:r>
      <w:r w:rsidRPr="00D639AE">
        <w:rPr>
          <w:rFonts w:ascii="Times New Roman" w:hAnsi="Times New Roman"/>
          <w:sz w:val="28"/>
          <w:szCs w:val="28"/>
        </w:rPr>
        <w:t>Выполнение топографической съемки участка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), техническому эксперту необходимо обеспечить конкурсную площадку реальными топографическими объектами. Если реальные топографические объекты отсутствуют на конкурсной площадке по непредвидимым обстоятельствам (топографическая съемка в спортивном зале в зимнее время, отсутствие реальных объектов и т.д.), техническому эксперту необходимо создать макеты, имитирующие топографические объекты.</w:t>
      </w:r>
    </w:p>
    <w:p w14:paraId="6EBF331A" w14:textId="77777777" w:rsidR="00D639AE" w:rsidRDefault="00D639AE" w:rsidP="00D639AE">
      <w:pPr>
        <w:spacing w:after="0"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E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по обработке материалов инженерно-геодезических изысканий </w:t>
      </w:r>
      <w:r w:rsidRPr="00D639AE">
        <w:rPr>
          <w:rFonts w:ascii="Times New Roman" w:hAnsi="Times New Roman"/>
          <w:sz w:val="28"/>
          <w:szCs w:val="28"/>
        </w:rPr>
        <w:t>в офисном программном обеспечении КРЕДО ТОПОГРАФ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При отсутствии </w:t>
      </w:r>
      <w:r w:rsidRPr="00D639AE">
        <w:rPr>
          <w:rFonts w:ascii="Times New Roman" w:hAnsi="Times New Roman"/>
          <w:sz w:val="28"/>
          <w:szCs w:val="28"/>
        </w:rPr>
        <w:t xml:space="preserve">в офисного программного обеспечения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E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</w:t>
      </w:r>
      <w:proofErr w:type="gramStart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может</w:t>
      </w:r>
      <w:proofErr w:type="gram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не проводится на региональных чемпионатах.</w:t>
      </w:r>
    </w:p>
    <w:p w14:paraId="7BC4577F" w14:textId="654A0828" w:rsidR="00D53FB0" w:rsidRPr="00D639AE" w:rsidRDefault="00D639AE" w:rsidP="00D639AE">
      <w:pPr>
        <w:spacing w:after="0" w:line="360" w:lineRule="auto"/>
        <w:ind w:firstLine="708"/>
        <w:jc w:val="both"/>
        <w:rPr>
          <w:rFonts w:ascii="Times New Roman" w:eastAsia="Segoe UI" w:hAnsi="Times New Roman" w:cs="Segoe UI"/>
          <w:color w:val="000000" w:themeColor="text1"/>
          <w:sz w:val="28"/>
          <w:szCs w:val="28"/>
          <w:shd w:val="clear" w:color="auto" w:fill="FFFFFF"/>
          <w:lang w:bidi="en-US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F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предусматривает задания по выносу проекта в натуру с применением геодезического спутникового (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GNSS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) оборудования. При отсутствии необходимого оборудования модуль «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F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</w:t>
      </w:r>
      <w:proofErr w:type="gramStart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может</w:t>
      </w:r>
      <w:proofErr w:type="gram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не проводится на региональных чемпионатах</w:t>
      </w:r>
      <w:r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D53FB0">
        <w:rPr>
          <w:rFonts w:ascii="Times New Roman" w:hAnsi="Times New Roman"/>
          <w:i/>
          <w:sz w:val="28"/>
        </w:rPr>
        <w:br w:type="page"/>
      </w:r>
    </w:p>
    <w:p w14:paraId="365D9EFE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40A959D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BE8E965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54CAE572" w14:textId="41A1FBD9" w:rsidR="00BF6513" w:rsidRPr="00F77AFB" w:rsidRDefault="00BF6513" w:rsidP="00F77A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93"/>
        <w:gridCol w:w="8406"/>
        <w:gridCol w:w="1180"/>
      </w:tblGrid>
      <w:tr w:rsidR="00D639AE" w:rsidRPr="009B3A11" w14:paraId="247B3334" w14:textId="77777777" w:rsidTr="00BF53D6">
        <w:tc>
          <w:tcPr>
            <w:tcW w:w="337" w:type="pct"/>
            <w:vAlign w:val="center"/>
          </w:tcPr>
          <w:p w14:paraId="6EB6C090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089" w:type="pct"/>
            <w:vAlign w:val="center"/>
          </w:tcPr>
          <w:p w14:paraId="740644ED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574" w:type="pct"/>
            <w:vAlign w:val="center"/>
          </w:tcPr>
          <w:p w14:paraId="2F8F389A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Время на задание</w:t>
            </w:r>
          </w:p>
        </w:tc>
      </w:tr>
      <w:tr w:rsidR="00D639AE" w:rsidRPr="009B3A11" w14:paraId="0BDB834A" w14:textId="77777777" w:rsidTr="00BF53D6">
        <w:trPr>
          <w:trHeight w:val="67"/>
        </w:trPr>
        <w:tc>
          <w:tcPr>
            <w:tcW w:w="337" w:type="pct"/>
          </w:tcPr>
          <w:p w14:paraId="256821C4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089" w:type="pct"/>
          </w:tcPr>
          <w:p w14:paraId="26E427CF" w14:textId="77777777" w:rsidR="00D639AE" w:rsidRPr="00D133BF" w:rsidRDefault="00D639AE" w:rsidP="00BF53D6">
            <w:pPr>
              <w:spacing w:line="240" w:lineRule="auto"/>
              <w:ind w:hanging="3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>Модуль «А»: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П</w:t>
            </w: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>роектировани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 проекта вертикальной планировки</w:t>
            </w:r>
          </w:p>
        </w:tc>
        <w:tc>
          <w:tcPr>
            <w:tcW w:w="574" w:type="pct"/>
            <w:vAlign w:val="center"/>
          </w:tcPr>
          <w:p w14:paraId="19D7EE3E" w14:textId="4212CC28" w:rsidR="00D639AE" w:rsidRPr="00D108F0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часа</w:t>
            </w:r>
          </w:p>
        </w:tc>
      </w:tr>
      <w:tr w:rsidR="00D639AE" w:rsidRPr="009B3A11" w14:paraId="625881D8" w14:textId="77777777" w:rsidTr="00BF53D6">
        <w:tc>
          <w:tcPr>
            <w:tcW w:w="337" w:type="pct"/>
          </w:tcPr>
          <w:p w14:paraId="7F485B49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4089" w:type="pct"/>
          </w:tcPr>
          <w:p w14:paraId="15E30292" w14:textId="77777777" w:rsidR="00D639AE" w:rsidRPr="00E31F22" w:rsidRDefault="00D639AE" w:rsidP="00BF53D6">
            <w:pPr>
              <w:spacing w:line="240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 xml:space="preserve">Модуль «B»: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Полевые г</w:t>
            </w: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>еодезическ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ие</w:t>
            </w: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работы при выполнении проекта вертикальной планировки</w:t>
            </w:r>
          </w:p>
        </w:tc>
        <w:tc>
          <w:tcPr>
            <w:tcW w:w="574" w:type="pct"/>
            <w:vAlign w:val="center"/>
          </w:tcPr>
          <w:p w14:paraId="40E6690A" w14:textId="73E39D80" w:rsidR="00D639AE" w:rsidRPr="00E31F22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 часа</w:t>
            </w:r>
          </w:p>
        </w:tc>
      </w:tr>
      <w:tr w:rsidR="00D639AE" w:rsidRPr="009B3A11" w14:paraId="1361D9E8" w14:textId="77777777" w:rsidTr="00BF53D6">
        <w:trPr>
          <w:trHeight w:val="96"/>
        </w:trPr>
        <w:tc>
          <w:tcPr>
            <w:tcW w:w="337" w:type="pct"/>
          </w:tcPr>
          <w:p w14:paraId="787A13CE" w14:textId="77777777" w:rsidR="00D639AE" w:rsidRPr="00D133BF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4089" w:type="pct"/>
          </w:tcPr>
          <w:p w14:paraId="7E56CBF4" w14:textId="77777777" w:rsidR="00D639AE" w:rsidRPr="00E31F22" w:rsidRDefault="00D639AE" w:rsidP="00BF53D6">
            <w:pPr>
              <w:spacing w:line="240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3A11">
              <w:rPr>
                <w:rFonts w:ascii="Times New Roman" w:eastAsia="Times New Roman" w:hAnsi="Times New Roman"/>
                <w:sz w:val="24"/>
                <w:szCs w:val="28"/>
              </w:rPr>
              <w:t xml:space="preserve">Модуль «C»: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Камеральные работы при выполнении проекта вертикальной планировки</w:t>
            </w:r>
          </w:p>
        </w:tc>
        <w:tc>
          <w:tcPr>
            <w:tcW w:w="574" w:type="pct"/>
            <w:vAlign w:val="center"/>
          </w:tcPr>
          <w:p w14:paraId="62DB553C" w14:textId="77777777" w:rsidR="00D639AE" w:rsidRPr="00E31F22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D639AE" w:rsidRPr="00D639AE" w14:paraId="1D9FCCF5" w14:textId="77777777" w:rsidTr="00BF53D6">
        <w:trPr>
          <w:trHeight w:val="96"/>
        </w:trPr>
        <w:tc>
          <w:tcPr>
            <w:tcW w:w="337" w:type="pct"/>
          </w:tcPr>
          <w:p w14:paraId="0591A25F" w14:textId="630C8A39" w:rsidR="00D639AE" w:rsidRPr="00D639AE" w:rsidRDefault="00C463A5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089" w:type="pct"/>
          </w:tcPr>
          <w:p w14:paraId="3F0EC4E5" w14:textId="3A942F97" w:rsidR="00D639AE" w:rsidRPr="00D639AE" w:rsidRDefault="00D639AE" w:rsidP="00D639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 xml:space="preserve"> Обработка материалов инженерно-геодезических изысканий в офисном программном обеспечении</w:t>
            </w:r>
          </w:p>
        </w:tc>
        <w:tc>
          <w:tcPr>
            <w:tcW w:w="574" w:type="pct"/>
            <w:vAlign w:val="center"/>
          </w:tcPr>
          <w:p w14:paraId="34A44961" w14:textId="77777777" w:rsidR="00D639AE" w:rsidRPr="00781CE5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D639AE" w:rsidRPr="00D639AE" w14:paraId="5E112215" w14:textId="77777777" w:rsidTr="00BF53D6">
        <w:trPr>
          <w:trHeight w:val="96"/>
        </w:trPr>
        <w:tc>
          <w:tcPr>
            <w:tcW w:w="337" w:type="pct"/>
          </w:tcPr>
          <w:p w14:paraId="740D3A48" w14:textId="1CCF8B25" w:rsidR="00D639AE" w:rsidRPr="00D639AE" w:rsidRDefault="00C463A5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089" w:type="pct"/>
          </w:tcPr>
          <w:p w14:paraId="3A81DCE2" w14:textId="705839CB" w:rsidR="00D639AE" w:rsidRPr="00D639AE" w:rsidRDefault="00D639AE" w:rsidP="00BF53D6">
            <w:pPr>
              <w:spacing w:line="240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» </w:t>
            </w:r>
            <w:r w:rsidRPr="00D639AE">
              <w:rPr>
                <w:rFonts w:ascii="Times New Roman" w:eastAsia="Times New Roman" w:hAnsi="Times New Roman"/>
                <w:sz w:val="24"/>
                <w:szCs w:val="28"/>
              </w:rPr>
              <w:t>Геодезические спутниковые (GNSS) технологии</w:t>
            </w:r>
          </w:p>
        </w:tc>
        <w:tc>
          <w:tcPr>
            <w:tcW w:w="574" w:type="pct"/>
            <w:vAlign w:val="center"/>
          </w:tcPr>
          <w:p w14:paraId="2303A657" w14:textId="2E6B7530" w:rsidR="00D639AE" w:rsidRPr="00D639AE" w:rsidRDefault="00D639AE" w:rsidP="00BF53D6">
            <w:pPr>
              <w:ind w:hanging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 часа</w:t>
            </w:r>
          </w:p>
        </w:tc>
      </w:tr>
    </w:tbl>
    <w:p w14:paraId="75B653B8" w14:textId="77777777" w:rsidR="00D639AE" w:rsidRDefault="00D639AE" w:rsidP="00BF6513">
      <w:pPr>
        <w:spacing w:after="0"/>
        <w:rPr>
          <w:rFonts w:ascii="Times New Roman" w:hAnsi="Times New Roman"/>
          <w:b/>
          <w:szCs w:val="28"/>
        </w:rPr>
      </w:pPr>
    </w:p>
    <w:p w14:paraId="5542C897" w14:textId="77777777" w:rsidR="00D639AE" w:rsidRPr="00175745" w:rsidRDefault="00D639AE" w:rsidP="00D320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5745">
        <w:rPr>
          <w:rFonts w:ascii="Times New Roman" w:hAnsi="Times New Roman"/>
          <w:b/>
          <w:sz w:val="24"/>
          <w:szCs w:val="24"/>
        </w:rPr>
        <w:t>МОДУЛЬ «А»: ПРОЕКТИРОВАНИЕ ПРОЕКТА ВЕРТИКАЛЬНОЙ ПЛАНИРОВКИ</w:t>
      </w:r>
    </w:p>
    <w:p w14:paraId="7E163C04" w14:textId="24FD2E73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 xml:space="preserve">Произвести проектирование сетки квадратов (4x4), со сторонами квадратов на местности 4 м.  на </w:t>
      </w:r>
      <w:proofErr w:type="spellStart"/>
      <w:r w:rsidRPr="00175745">
        <w:rPr>
          <w:rFonts w:ascii="Times New Roman" w:hAnsi="Times New Roman"/>
          <w:sz w:val="24"/>
          <w:szCs w:val="24"/>
        </w:rPr>
        <w:t>ортофотоплане</w:t>
      </w:r>
      <w:proofErr w:type="spellEnd"/>
      <w:r w:rsidRPr="001757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75745">
        <w:rPr>
          <w:rFonts w:ascii="Times New Roman" w:hAnsi="Times New Roman"/>
          <w:sz w:val="24"/>
          <w:szCs w:val="24"/>
        </w:rPr>
        <w:t>привязанного</w:t>
      </w:r>
      <w:proofErr w:type="gramEnd"/>
      <w:r w:rsidRPr="00175745">
        <w:rPr>
          <w:rFonts w:ascii="Times New Roman" w:hAnsi="Times New Roman"/>
          <w:sz w:val="24"/>
          <w:szCs w:val="24"/>
        </w:rPr>
        <w:t xml:space="preserve"> к системе координат в офисном программном обеспечении (</w:t>
      </w:r>
      <w:proofErr w:type="spellStart"/>
      <w:r w:rsidRPr="00175745">
        <w:rPr>
          <w:rFonts w:ascii="Times New Roman" w:hAnsi="Times New Roman"/>
          <w:sz w:val="24"/>
          <w:szCs w:val="24"/>
        </w:rPr>
        <w:t>AutoCAD</w:t>
      </w:r>
      <w:proofErr w:type="spellEnd"/>
      <w:r w:rsidRPr="00175745">
        <w:rPr>
          <w:rFonts w:ascii="Times New Roman" w:hAnsi="Times New Roman"/>
          <w:sz w:val="24"/>
          <w:szCs w:val="24"/>
        </w:rPr>
        <w:t xml:space="preserve">). </w:t>
      </w:r>
    </w:p>
    <w:p w14:paraId="36096CA0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 xml:space="preserve">Дирекционный угол линии 21-1 сетки квадратов в ПО </w:t>
      </w:r>
      <w:proofErr w:type="spellStart"/>
      <w:r w:rsidRPr="00175745">
        <w:rPr>
          <w:rFonts w:ascii="Times New Roman" w:hAnsi="Times New Roman"/>
          <w:sz w:val="24"/>
          <w:szCs w:val="24"/>
        </w:rPr>
        <w:t>AutoCAD</w:t>
      </w:r>
      <w:proofErr w:type="spellEnd"/>
      <w:r w:rsidRPr="00175745">
        <w:rPr>
          <w:rFonts w:ascii="Times New Roman" w:hAnsi="Times New Roman"/>
          <w:sz w:val="24"/>
          <w:szCs w:val="24"/>
        </w:rPr>
        <w:t xml:space="preserve"> должен составлять 7°35’00”.</w:t>
      </w:r>
    </w:p>
    <w:p w14:paraId="229903AE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Толщина линий сетки должна составлять 0,15 мм.</w:t>
      </w:r>
    </w:p>
    <w:p w14:paraId="632EDD9C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Цвет линий сетки должен быть красным.</w:t>
      </w:r>
    </w:p>
    <w:p w14:paraId="17F89ABE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Тип шрифта подписей – «</w:t>
      </w:r>
      <w:proofErr w:type="spellStart"/>
      <w:r w:rsidRPr="00175745">
        <w:rPr>
          <w:rFonts w:ascii="Times New Roman" w:hAnsi="Times New Roman"/>
          <w:sz w:val="24"/>
          <w:szCs w:val="24"/>
        </w:rPr>
        <w:t>Arial</w:t>
      </w:r>
      <w:proofErr w:type="spellEnd"/>
      <w:r w:rsidRPr="00175745">
        <w:rPr>
          <w:rFonts w:ascii="Times New Roman" w:hAnsi="Times New Roman"/>
          <w:sz w:val="24"/>
          <w:szCs w:val="24"/>
        </w:rPr>
        <w:t>».</w:t>
      </w:r>
    </w:p>
    <w:p w14:paraId="3755222C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Высота шрифта – 3 мм.</w:t>
      </w:r>
    </w:p>
    <w:p w14:paraId="580CBFD5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Проектирование произвести в пределах заданного участка.</w:t>
      </w:r>
    </w:p>
    <w:p w14:paraId="7C284403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Каждую вершину квадрата необходимо подписать арабскими цифрами слева направо, начиная с верхнего ряда, далее второй ряд слева направо и т.д.</w:t>
      </w:r>
    </w:p>
    <w:p w14:paraId="70CD98B7" w14:textId="77777777" w:rsid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745">
        <w:rPr>
          <w:rFonts w:ascii="Times New Roman" w:hAnsi="Times New Roman"/>
          <w:sz w:val="24"/>
          <w:szCs w:val="24"/>
        </w:rPr>
        <w:t xml:space="preserve">Определить прямоугольные координаты запроектированных вершин квадратов с </w:t>
      </w:r>
      <w:proofErr w:type="spellStart"/>
      <w:r w:rsidRPr="00175745">
        <w:rPr>
          <w:rFonts w:ascii="Times New Roman" w:hAnsi="Times New Roman"/>
          <w:sz w:val="24"/>
          <w:szCs w:val="24"/>
        </w:rPr>
        <w:t>ортофотоплана</w:t>
      </w:r>
      <w:proofErr w:type="spellEnd"/>
      <w:r w:rsidRPr="00175745">
        <w:rPr>
          <w:rFonts w:ascii="Times New Roman" w:hAnsi="Times New Roman"/>
          <w:sz w:val="24"/>
          <w:szCs w:val="24"/>
        </w:rPr>
        <w:t xml:space="preserve"> масштаба 1:500 в офисном программном обеспечении (25 координат </w:t>
      </w:r>
      <w:proofErr w:type="gramEnd"/>
    </w:p>
    <w:p w14:paraId="60E0EE5A" w14:textId="75F2705D" w:rsidR="00D639AE" w:rsidRPr="00175745" w:rsidRDefault="00D639AE" w:rsidP="00D320BD">
      <w:pPr>
        <w:pStyle w:val="a6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X и Y).</w:t>
      </w:r>
    </w:p>
    <w:p w14:paraId="3024DFCB" w14:textId="77777777" w:rsidR="00D639AE" w:rsidRPr="00175745" w:rsidRDefault="00D639AE" w:rsidP="00D320BD">
      <w:pPr>
        <w:pStyle w:val="a6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Составить ведомость координат вершин квадратов. В ведомость записываются определенные координаты с точностью 0,01 м.</w:t>
      </w:r>
    </w:p>
    <w:p w14:paraId="11AA3435" w14:textId="77777777" w:rsidR="00D639AE" w:rsidRPr="00D639AE" w:rsidRDefault="00D639AE" w:rsidP="00D320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49A19757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7C663" w14:textId="77777777" w:rsidR="00D639AE" w:rsidRPr="00D639AE" w:rsidRDefault="00D639AE" w:rsidP="00D320BD">
      <w:pPr>
        <w:pStyle w:val="a6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Создать на электронном тахеометре проект под номером команды.</w:t>
      </w:r>
    </w:p>
    <w:p w14:paraId="11C29F61" w14:textId="77777777" w:rsidR="00D639AE" w:rsidRPr="00D639AE" w:rsidRDefault="00D639AE" w:rsidP="00D320BD">
      <w:pPr>
        <w:pStyle w:val="a6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Внести в проект электронного тахеометра прямоугольные координаты всех исходных пунктов планового обоснования. Плановым обоснованием служат исходные пункты, закрепленные на местности в МСК.</w:t>
      </w:r>
    </w:p>
    <w:p w14:paraId="726916CA" w14:textId="77777777" w:rsidR="00D639AE" w:rsidRPr="00D639AE" w:rsidRDefault="00D639AE" w:rsidP="00D320BD">
      <w:pPr>
        <w:pStyle w:val="a6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Внести в проект из составленной ведомости координат прямоугольные координаты вершин квадратов (25 координат X и Y).</w:t>
      </w:r>
    </w:p>
    <w:p w14:paraId="449C3952" w14:textId="77777777" w:rsidR="00D639AE" w:rsidRPr="00D639AE" w:rsidRDefault="00D639AE" w:rsidP="00D320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384FD508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AC705E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9AE">
        <w:rPr>
          <w:rFonts w:ascii="Times New Roman" w:hAnsi="Times New Roman"/>
          <w:b/>
          <w:sz w:val="24"/>
          <w:szCs w:val="24"/>
        </w:rPr>
        <w:t>МОДУЛЬ «B»: ПОЛЕВЫЕ ГЕОДЕЗИЧЕСКИЕ РАБОТЫ ПРИ ВЫПОЛНЕНИИ ПРОЕКТА ВЕРТИКАЛЬНОЙ ПЛАНИРОВКИ</w:t>
      </w:r>
    </w:p>
    <w:p w14:paraId="175FA589" w14:textId="77777777" w:rsidR="00D639AE" w:rsidRPr="00D639AE" w:rsidRDefault="00D639AE" w:rsidP="00D320BD">
      <w:pPr>
        <w:pStyle w:val="a6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Установить электронный тахеометр таким образом, чтобы при выносе проекта в натуру вершины квадратов были в зоне прямой видимости. Координаты станции определить методом обратной засечки на два исходных пункта. Плановым обоснованием служат исходные пункты, закрепленные на местности в МСК.</w:t>
      </w:r>
    </w:p>
    <w:p w14:paraId="4B5E3503" w14:textId="77777777" w:rsidR="00D639AE" w:rsidRPr="00D639AE" w:rsidRDefault="00D639AE" w:rsidP="00D320BD">
      <w:pPr>
        <w:pStyle w:val="a6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Угол между точкой стояния тахеометра и двумя исходными пунктами должен находиться в пределах от 30° до 150°.</w:t>
      </w:r>
    </w:p>
    <w:p w14:paraId="78248F6D" w14:textId="77777777" w:rsidR="00D639AE" w:rsidRPr="00D639AE" w:rsidRDefault="00D639AE" w:rsidP="00D320BD">
      <w:pPr>
        <w:pStyle w:val="a6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Используя электронный тахеометр, веху с отражателем и маркер, закрепить на местности вершины углов квадратов.</w:t>
      </w:r>
    </w:p>
    <w:p w14:paraId="2D9F328C" w14:textId="67482ACE" w:rsidR="00D639AE" w:rsidRPr="00D639AE" w:rsidRDefault="00D639AE" w:rsidP="00D320BD">
      <w:pPr>
        <w:pStyle w:val="a6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Необходимо отметить каждую вершину угла квадрата </w:t>
      </w:r>
      <w:r w:rsidR="009E4CE3">
        <w:rPr>
          <w:rFonts w:ascii="Times New Roman" w:hAnsi="Times New Roman"/>
          <w:sz w:val="24"/>
          <w:szCs w:val="24"/>
        </w:rPr>
        <w:t xml:space="preserve">перекрестием </w:t>
      </w:r>
      <w:r w:rsidR="009E4CE3" w:rsidRPr="009E4CE3">
        <w:rPr>
          <w:rFonts w:ascii="Times New Roman" w:hAnsi="Times New Roman"/>
          <w:b/>
          <w:sz w:val="40"/>
          <w:szCs w:val="24"/>
        </w:rPr>
        <w:t>+</w:t>
      </w:r>
      <w:r w:rsidRPr="00D639AE">
        <w:rPr>
          <w:rFonts w:ascii="Times New Roman" w:hAnsi="Times New Roman"/>
          <w:sz w:val="24"/>
          <w:szCs w:val="24"/>
        </w:rPr>
        <w:t xml:space="preserve"> </w:t>
      </w:r>
      <w:r w:rsidR="00D3490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3490C">
        <w:rPr>
          <w:rFonts w:ascii="Times New Roman" w:hAnsi="Times New Roman"/>
          <w:sz w:val="24"/>
          <w:szCs w:val="24"/>
        </w:rPr>
        <w:t>стикере</w:t>
      </w:r>
      <w:proofErr w:type="spellEnd"/>
      <w:r w:rsidR="00D3490C">
        <w:rPr>
          <w:rFonts w:ascii="Times New Roman" w:hAnsi="Times New Roman"/>
          <w:sz w:val="24"/>
          <w:szCs w:val="24"/>
        </w:rPr>
        <w:t xml:space="preserve"> </w:t>
      </w:r>
      <w:r w:rsidR="00D3490C" w:rsidRPr="00D639AE">
        <w:rPr>
          <w:rFonts w:ascii="Times New Roman" w:hAnsi="Times New Roman"/>
          <w:sz w:val="24"/>
          <w:szCs w:val="24"/>
        </w:rPr>
        <w:t xml:space="preserve">(не более </w:t>
      </w:r>
      <w:r w:rsidR="00D3490C">
        <w:rPr>
          <w:rFonts w:ascii="Times New Roman" w:hAnsi="Times New Roman"/>
          <w:sz w:val="24"/>
          <w:szCs w:val="24"/>
        </w:rPr>
        <w:t>6</w:t>
      </w:r>
      <w:r w:rsidR="00D3490C" w:rsidRPr="00D639AE">
        <w:rPr>
          <w:rFonts w:ascii="Times New Roman" w:hAnsi="Times New Roman"/>
          <w:sz w:val="24"/>
          <w:szCs w:val="24"/>
        </w:rPr>
        <w:t xml:space="preserve"> х </w:t>
      </w:r>
      <w:r w:rsidR="00D3490C">
        <w:rPr>
          <w:rFonts w:ascii="Times New Roman" w:hAnsi="Times New Roman"/>
          <w:sz w:val="24"/>
          <w:szCs w:val="24"/>
        </w:rPr>
        <w:t>6</w:t>
      </w:r>
      <w:r w:rsidR="00D3490C" w:rsidRPr="00D639AE">
        <w:rPr>
          <w:rFonts w:ascii="Times New Roman" w:hAnsi="Times New Roman"/>
          <w:sz w:val="24"/>
          <w:szCs w:val="24"/>
        </w:rPr>
        <w:t xml:space="preserve"> см)</w:t>
      </w:r>
      <w:r w:rsidRPr="00D639AE">
        <w:rPr>
          <w:rFonts w:ascii="Times New Roman" w:hAnsi="Times New Roman"/>
          <w:sz w:val="24"/>
          <w:szCs w:val="24"/>
        </w:rPr>
        <w:t>.</w:t>
      </w:r>
    </w:p>
    <w:p w14:paraId="4F62F8B4" w14:textId="62F49FCB" w:rsidR="00D639AE" w:rsidRPr="00D639AE" w:rsidRDefault="00D639AE" w:rsidP="00D320BD">
      <w:pPr>
        <w:pStyle w:val="a6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Подписать каждое перекрестие, обозначающее углы квадратов, в соответствии с нумерацией на </w:t>
      </w:r>
      <w:r w:rsidR="00D3490C">
        <w:rPr>
          <w:rFonts w:ascii="Times New Roman" w:hAnsi="Times New Roman"/>
          <w:sz w:val="24"/>
          <w:szCs w:val="24"/>
        </w:rPr>
        <w:t xml:space="preserve">топографическом </w:t>
      </w:r>
      <w:r w:rsidRPr="00D639AE">
        <w:rPr>
          <w:rFonts w:ascii="Times New Roman" w:hAnsi="Times New Roman"/>
          <w:sz w:val="24"/>
          <w:szCs w:val="24"/>
        </w:rPr>
        <w:t>плане.</w:t>
      </w:r>
    </w:p>
    <w:p w14:paraId="22EBF50C" w14:textId="77777777" w:rsidR="00D639AE" w:rsidRPr="00D639AE" w:rsidRDefault="00D639AE" w:rsidP="00D320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5124972A" w14:textId="77777777" w:rsidR="00D639AE" w:rsidRPr="00D639AE" w:rsidRDefault="00D639AE" w:rsidP="00D320BD">
      <w:pPr>
        <w:pStyle w:val="a6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Используя оптический нивелир и рейку, определить нивелированием с одной станции за пределами сетки квадратов абсолютные отметки всех вершин квадратов (25 абсолютных отметок H). Все записи вести в ведомости технического нивелирования.</w:t>
      </w:r>
    </w:p>
    <w:p w14:paraId="03C7FCE1" w14:textId="77777777" w:rsidR="00D639AE" w:rsidRPr="00D639AE" w:rsidRDefault="00D639AE" w:rsidP="00D320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2A3CF651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C24C33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9AE">
        <w:rPr>
          <w:rFonts w:ascii="Times New Roman" w:hAnsi="Times New Roman"/>
          <w:b/>
          <w:sz w:val="24"/>
          <w:szCs w:val="24"/>
        </w:rPr>
        <w:t>МОДУЛЬ «C»: КАМЕРАЛЬНЫЕ РАБОТЫ ПРИ ВЫПОЛНЕНИИ ПРОЕКТА ВЕРТИКАЛЬНОЙ ПЛАНИРОВКИ</w:t>
      </w:r>
    </w:p>
    <w:p w14:paraId="5BF24B5E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Произвести расчет абсолютных отметок всех вершин квадратов в журнале технического нивелирования.</w:t>
      </w:r>
    </w:p>
    <w:p w14:paraId="79424550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Вычислить проектную отметку любым способом. Произвести расчеты рабочих отметок. </w:t>
      </w:r>
    </w:p>
    <w:p w14:paraId="7E6A0B0A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Произвести вычисления точек нулевых работ и определит длины линий «x» с контролем. Длина стороны квадрата 4,5 м. («Ведомость вычисления точек нулевых работ»).</w:t>
      </w:r>
    </w:p>
    <w:p w14:paraId="45367DF0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Произвести определение площадей получившихся фигур. Определить среднюю рабочую отметку каждой фигуры и вычислить их объемы. Произвести вычисление баланса земляных работ («Ведомость вычисления объема земляных работ»).</w:t>
      </w:r>
    </w:p>
    <w:p w14:paraId="568A2B0A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Составить картограмму земляных работ по определенным абсолютным высотам вершин квадратов, используя ПК c установленным программным продуктом </w:t>
      </w:r>
      <w:proofErr w:type="spellStart"/>
      <w:r w:rsidRPr="00D639AE">
        <w:rPr>
          <w:rFonts w:ascii="Times New Roman" w:hAnsi="Times New Roman"/>
          <w:sz w:val="24"/>
          <w:szCs w:val="24"/>
        </w:rPr>
        <w:t>AutoCAD</w:t>
      </w:r>
      <w:proofErr w:type="spellEnd"/>
      <w:r w:rsidRPr="00D639AE">
        <w:rPr>
          <w:rFonts w:ascii="Times New Roman" w:hAnsi="Times New Roman"/>
          <w:sz w:val="24"/>
          <w:szCs w:val="24"/>
        </w:rPr>
        <w:t xml:space="preserve"> (может быть любая версия от 2006 до 2018 года). Картограмма составляется в модели, в масштабе 1:100. </w:t>
      </w:r>
    </w:p>
    <w:p w14:paraId="0DA20A15" w14:textId="77777777" w:rsidR="00D639AE" w:rsidRPr="00D639AE" w:rsidRDefault="00D639AE" w:rsidP="00D320BD">
      <w:pPr>
        <w:pStyle w:val="a6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14:paraId="1C698D3D" w14:textId="77777777" w:rsidR="00D639AE" w:rsidRPr="00D639AE" w:rsidRDefault="00D639AE" w:rsidP="00D320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185C2D30" w14:textId="77777777"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0A622" w14:textId="7E47935D" w:rsidR="00D320BD" w:rsidRPr="00F77AFB" w:rsidRDefault="00606439" w:rsidP="00D320B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8"/>
        </w:rPr>
      </w:pPr>
      <w:r w:rsidRPr="00606439">
        <w:rPr>
          <w:rFonts w:ascii="Times New Roman" w:hAnsi="Times New Roman"/>
          <w:b/>
          <w:caps/>
          <w:sz w:val="24"/>
          <w:szCs w:val="28"/>
        </w:rPr>
        <w:t>Модуль «E»</w:t>
      </w:r>
      <w:r w:rsidRPr="00606439">
        <w:rPr>
          <w:rFonts w:ascii="Times New Roman" w:hAnsi="Times New Roman"/>
          <w:b/>
          <w:caps/>
          <w:sz w:val="24"/>
          <w:szCs w:val="24"/>
        </w:rPr>
        <w:t>:</w:t>
      </w:r>
      <w:r w:rsidRPr="00606439">
        <w:rPr>
          <w:rFonts w:ascii="Times New Roman" w:hAnsi="Times New Roman"/>
          <w:b/>
          <w:caps/>
          <w:sz w:val="24"/>
          <w:szCs w:val="28"/>
        </w:rPr>
        <w:t xml:space="preserve"> Обработка материалов инженерно-геодезических изысканий в офисном программном обеспечении</w:t>
      </w:r>
    </w:p>
    <w:p w14:paraId="2E89A417" w14:textId="5770029A" w:rsidR="00784830" w:rsidRPr="009E78D5" w:rsidRDefault="00784830" w:rsidP="00D320B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8D5">
        <w:rPr>
          <w:rFonts w:ascii="Times New Roman" w:eastAsia="Calibri" w:hAnsi="Times New Roman"/>
          <w:sz w:val="24"/>
          <w:szCs w:val="24"/>
          <w:lang w:eastAsia="en-US"/>
        </w:rPr>
        <w:t>Задание</w:t>
      </w:r>
      <w:proofErr w:type="gramStart"/>
      <w:r w:rsidRPr="009E78D5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9E78D5">
        <w:rPr>
          <w:rFonts w:ascii="Times New Roman" w:eastAsia="Calibri" w:hAnsi="Times New Roman"/>
          <w:sz w:val="24"/>
          <w:szCs w:val="24"/>
          <w:lang w:eastAsia="en-US"/>
        </w:rPr>
        <w:t>. Обработка полевых измерений</w:t>
      </w:r>
    </w:p>
    <w:p w14:paraId="7168C764" w14:textId="193BEA31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8D5">
        <w:rPr>
          <w:rFonts w:ascii="Times New Roman" w:hAnsi="Times New Roman"/>
          <w:sz w:val="24"/>
          <w:szCs w:val="24"/>
        </w:rPr>
        <w:t xml:space="preserve">В программе КРЕДО ТОПОГРАФ </w:t>
      </w:r>
      <w:r w:rsidR="00D320BD"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новый проект </w:t>
      </w:r>
      <w:r w:rsidR="00D320BD" w:rsidRPr="009E78D5">
        <w:rPr>
          <w:rFonts w:ascii="Times New Roman" w:eastAsia="Times New Roman" w:hAnsi="Times New Roman"/>
          <w:szCs w:val="20"/>
          <w:lang w:eastAsia="ru-RU"/>
        </w:rPr>
        <w:t>под номером команды и сохранить его на рабочем столе.</w:t>
      </w:r>
    </w:p>
    <w:p w14:paraId="5BB63AA4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Импортировать в проект «Измерения» файл тахеометра </w:t>
      </w:r>
      <w:proofErr w:type="spellStart"/>
      <w:r w:rsidRPr="009E78D5">
        <w:rPr>
          <w:rFonts w:ascii="Times New Roman" w:hAnsi="Times New Roman"/>
          <w:sz w:val="24"/>
          <w:szCs w:val="24"/>
        </w:rPr>
        <w:t>Nikon</w:t>
      </w:r>
      <w:proofErr w:type="spellEnd"/>
      <w:r w:rsidRPr="009E78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78D5">
        <w:rPr>
          <w:rFonts w:ascii="Times New Roman" w:hAnsi="Times New Roman"/>
          <w:sz w:val="24"/>
          <w:szCs w:val="24"/>
        </w:rPr>
        <w:t>izm_ПВО</w:t>
      </w:r>
      <w:proofErr w:type="spellEnd"/>
      <w:r w:rsidRPr="009E78D5">
        <w:rPr>
          <w:rFonts w:ascii="Times New Roman" w:hAnsi="Times New Roman"/>
          <w:sz w:val="24"/>
          <w:szCs w:val="24"/>
        </w:rPr>
        <w:t>*</w:t>
      </w:r>
      <w:proofErr w:type="spellStart"/>
      <w:r w:rsidRPr="009E78D5">
        <w:rPr>
          <w:rFonts w:ascii="Times New Roman" w:hAnsi="Times New Roman"/>
          <w:sz w:val="24"/>
          <w:szCs w:val="24"/>
        </w:rPr>
        <w:t>rdf</w:t>
      </w:r>
      <w:proofErr w:type="spellEnd"/>
      <w:r w:rsidRPr="009E78D5">
        <w:rPr>
          <w:rFonts w:ascii="Times New Roman" w:hAnsi="Times New Roman"/>
          <w:sz w:val="24"/>
          <w:szCs w:val="24"/>
        </w:rPr>
        <w:t xml:space="preserve">). </w:t>
      </w:r>
    </w:p>
    <w:p w14:paraId="78F49465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Назначить проекту следующие свойства:</w:t>
      </w:r>
    </w:p>
    <w:p w14:paraId="59EDD955" w14:textId="6ABF8379" w:rsidR="00784830" w:rsidRPr="009E78D5" w:rsidRDefault="00784830" w:rsidP="00D320BD">
      <w:pPr>
        <w:pStyle w:val="a6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масштаб съемки 1:500;</w:t>
      </w:r>
    </w:p>
    <w:p w14:paraId="14B7686D" w14:textId="50239964" w:rsidR="00784830" w:rsidRPr="009E78D5" w:rsidRDefault="00784830" w:rsidP="00D320BD">
      <w:pPr>
        <w:pStyle w:val="a6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точность плановых измерений – «Теодолитный ход и </w:t>
      </w:r>
      <w:proofErr w:type="spellStart"/>
      <w:r w:rsidRPr="009E78D5">
        <w:rPr>
          <w:rFonts w:ascii="Times New Roman" w:hAnsi="Times New Roman"/>
          <w:sz w:val="24"/>
          <w:szCs w:val="24"/>
        </w:rPr>
        <w:t>микротриангуляция</w:t>
      </w:r>
      <w:proofErr w:type="spellEnd"/>
      <w:r w:rsidRPr="009E78D5">
        <w:rPr>
          <w:rFonts w:ascii="Times New Roman" w:hAnsi="Times New Roman"/>
          <w:sz w:val="24"/>
          <w:szCs w:val="24"/>
        </w:rPr>
        <w:t xml:space="preserve"> (1.0')», по высоте – </w:t>
      </w:r>
      <w:proofErr w:type="spellStart"/>
      <w:r w:rsidRPr="009E78D5">
        <w:rPr>
          <w:rFonts w:ascii="Times New Roman" w:hAnsi="Times New Roman"/>
          <w:sz w:val="24"/>
          <w:szCs w:val="24"/>
        </w:rPr>
        <w:t>Триг</w:t>
      </w:r>
      <w:proofErr w:type="spellEnd"/>
      <w:r w:rsidRPr="009E78D5">
        <w:rPr>
          <w:rFonts w:ascii="Times New Roman" w:hAnsi="Times New Roman"/>
          <w:sz w:val="24"/>
          <w:szCs w:val="24"/>
        </w:rPr>
        <w:t>. нив. CD;</w:t>
      </w:r>
    </w:p>
    <w:p w14:paraId="5B2DC934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уравнивания измерений. </w:t>
      </w:r>
    </w:p>
    <w:p w14:paraId="00C06268" w14:textId="77777777" w:rsidR="00D320BD" w:rsidRPr="009E78D5" w:rsidRDefault="00D320BD" w:rsidP="00D320BD">
      <w:pPr>
        <w:pStyle w:val="a6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Сформировать ведомости, сохранить их на рабочем столе под номером команды и вывести на печать:</w:t>
      </w:r>
    </w:p>
    <w:p w14:paraId="61744D45" w14:textId="36B2B3F9" w:rsidR="00784830" w:rsidRPr="009E78D5" w:rsidRDefault="00784830" w:rsidP="00D320BD">
      <w:pPr>
        <w:pStyle w:val="a6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Характеристики теодолитных ходов</w:t>
      </w:r>
      <w:r w:rsidR="00D320BD" w:rsidRPr="009E78D5">
        <w:rPr>
          <w:rFonts w:ascii="Times New Roman" w:hAnsi="Times New Roman"/>
          <w:sz w:val="24"/>
          <w:szCs w:val="24"/>
        </w:rPr>
        <w:t>;</w:t>
      </w:r>
    </w:p>
    <w:p w14:paraId="45C543AE" w14:textId="00AF1D12" w:rsidR="00784830" w:rsidRPr="009E78D5" w:rsidRDefault="00784830" w:rsidP="00D320BD">
      <w:pPr>
        <w:pStyle w:val="a6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Оценки точности положения пунктов</w:t>
      </w:r>
      <w:r w:rsidR="00D320BD" w:rsidRPr="009E78D5">
        <w:rPr>
          <w:rFonts w:ascii="Times New Roman" w:hAnsi="Times New Roman"/>
          <w:sz w:val="24"/>
          <w:szCs w:val="24"/>
        </w:rPr>
        <w:t>;</w:t>
      </w:r>
    </w:p>
    <w:p w14:paraId="3BC24E77" w14:textId="58FAE533" w:rsidR="00784830" w:rsidRPr="009E78D5" w:rsidRDefault="00784830" w:rsidP="00D320BD">
      <w:pPr>
        <w:pStyle w:val="a6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Характеристики ходов тригонометрического нивелирования</w:t>
      </w:r>
      <w:r w:rsidR="00D320BD" w:rsidRPr="009E78D5">
        <w:rPr>
          <w:rFonts w:ascii="Times New Roman" w:hAnsi="Times New Roman"/>
          <w:sz w:val="24"/>
          <w:szCs w:val="24"/>
        </w:rPr>
        <w:t>.</w:t>
      </w:r>
    </w:p>
    <w:p w14:paraId="2849066C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экспорт проекта в План генеральный. Дать имя проекту – «Площадка». </w:t>
      </w:r>
    </w:p>
    <w:p w14:paraId="148812E3" w14:textId="77777777" w:rsidR="00784830" w:rsidRPr="009E78D5" w:rsidRDefault="00784830" w:rsidP="00D320BD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349440A" w14:textId="0AF236F8" w:rsidR="00784830" w:rsidRPr="009E78D5" w:rsidRDefault="00784830" w:rsidP="00D320B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78D5">
        <w:rPr>
          <w:rFonts w:ascii="Times New Roman" w:eastAsia="Calibri" w:hAnsi="Times New Roman"/>
          <w:sz w:val="24"/>
          <w:szCs w:val="24"/>
          <w:lang w:eastAsia="en-US"/>
        </w:rPr>
        <w:t>Задание 2. Импорт растра и его привязка</w:t>
      </w:r>
    </w:p>
    <w:p w14:paraId="6CC40899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 проект «Площадка» выполнить импорт растровой подложки </w:t>
      </w:r>
      <w:proofErr w:type="spellStart"/>
      <w:r w:rsidRPr="009E78D5">
        <w:rPr>
          <w:rFonts w:ascii="Times New Roman" w:hAnsi="Times New Roman"/>
          <w:sz w:val="24"/>
          <w:szCs w:val="24"/>
        </w:rPr>
        <w:t>Растр_объект</w:t>
      </w:r>
      <w:proofErr w:type="spellEnd"/>
      <w:r w:rsidRPr="009E78D5">
        <w:rPr>
          <w:rFonts w:ascii="Times New Roman" w:hAnsi="Times New Roman"/>
          <w:sz w:val="24"/>
          <w:szCs w:val="24"/>
        </w:rPr>
        <w:t>.</w:t>
      </w:r>
    </w:p>
    <w:p w14:paraId="378AD509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Выполнить привязку и трансформирование растра.</w:t>
      </w:r>
    </w:p>
    <w:p w14:paraId="641B930F" w14:textId="77777777" w:rsidR="00784830" w:rsidRPr="009E78D5" w:rsidRDefault="00784830" w:rsidP="00D320BD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0E589A8" w14:textId="23FAA1A9" w:rsidR="00784830" w:rsidRPr="009E78D5" w:rsidRDefault="00784830" w:rsidP="00D320B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78D5">
        <w:rPr>
          <w:rFonts w:ascii="Times New Roman" w:eastAsia="Calibri" w:hAnsi="Times New Roman"/>
          <w:sz w:val="24"/>
          <w:szCs w:val="24"/>
          <w:lang w:eastAsia="en-US"/>
        </w:rPr>
        <w:t xml:space="preserve">Задание 3. Проектирование площадки </w:t>
      </w:r>
    </w:p>
    <w:p w14:paraId="50DEB863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Используя команды меню Построение/Объект по контуру с учетом ситуации местности построить прямоугольный контур строительной площадки под автостоянку 40х80 м. в виде ЛТО (Ограды металлические высотой менее 1 м).</w:t>
      </w:r>
    </w:p>
    <w:p w14:paraId="0B549D50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Оцифруйте часть растра под площадкой (существующие отметки, точки по горизонталям).</w:t>
      </w:r>
    </w:p>
    <w:p w14:paraId="4823B664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 пределах площадки построить поверхность (стиль поверхности «Горизонтали рельефные», через 0,5 м). </w:t>
      </w:r>
    </w:p>
    <w:p w14:paraId="1D18FA3D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Получите из поверхности отметки точек по углам площадки.</w:t>
      </w:r>
    </w:p>
    <w:p w14:paraId="6244BCD1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в проекте дополнительную систему координат в виде строительной сетки.</w:t>
      </w:r>
    </w:p>
    <w:p w14:paraId="020C82C9" w14:textId="77777777" w:rsidR="00784830" w:rsidRPr="009E78D5" w:rsidRDefault="00784830" w:rsidP="00D320BD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Параметры СС: </w:t>
      </w:r>
    </w:p>
    <w:p w14:paraId="3501F8DD" w14:textId="5A425A0F" w:rsidR="00784830" w:rsidRPr="009E78D5" w:rsidRDefault="00784830" w:rsidP="00D320B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Шаг по оси</w:t>
      </w:r>
      <w:proofErr w:type="gramStart"/>
      <w:r w:rsidRPr="009E78D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E78D5">
        <w:rPr>
          <w:rFonts w:ascii="Times New Roman" w:hAnsi="Times New Roman"/>
          <w:sz w:val="24"/>
          <w:szCs w:val="24"/>
        </w:rPr>
        <w:t xml:space="preserve"> и В по 20 м.</w:t>
      </w:r>
    </w:p>
    <w:p w14:paraId="27B517B2" w14:textId="2F449701" w:rsidR="00784830" w:rsidRPr="009E78D5" w:rsidRDefault="00784830" w:rsidP="00D320B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Точку начала отсчета выберите </w:t>
      </w:r>
      <w:proofErr w:type="gramStart"/>
      <w:r w:rsidRPr="009E78D5">
        <w:rPr>
          <w:rFonts w:ascii="Times New Roman" w:hAnsi="Times New Roman"/>
          <w:sz w:val="24"/>
          <w:szCs w:val="24"/>
        </w:rPr>
        <w:t>ближайший</w:t>
      </w:r>
      <w:proofErr w:type="gramEnd"/>
      <w:r w:rsidRPr="009E78D5">
        <w:rPr>
          <w:rFonts w:ascii="Times New Roman" w:hAnsi="Times New Roman"/>
          <w:sz w:val="24"/>
          <w:szCs w:val="24"/>
        </w:rPr>
        <w:t xml:space="preserve"> пункт ПВО.</w:t>
      </w:r>
    </w:p>
    <w:p w14:paraId="695AD73C" w14:textId="41C21E00" w:rsidR="00784830" w:rsidRPr="009E78D5" w:rsidRDefault="00784830" w:rsidP="00D320B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Ориентация оси</w:t>
      </w:r>
      <w:proofErr w:type="gramStart"/>
      <w:r w:rsidRPr="009E78D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E78D5">
        <w:rPr>
          <w:rFonts w:ascii="Times New Roman" w:hAnsi="Times New Roman"/>
          <w:sz w:val="24"/>
          <w:szCs w:val="24"/>
        </w:rPr>
        <w:t xml:space="preserve"> строительной сетки по длинной стороне площадки.</w:t>
      </w:r>
    </w:p>
    <w:p w14:paraId="5D001540" w14:textId="29F0F48A" w:rsidR="00784830" w:rsidRPr="009E78D5" w:rsidRDefault="00784830" w:rsidP="00D320B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Вид осей сетки – Линии</w:t>
      </w:r>
    </w:p>
    <w:p w14:paraId="673C2D23" w14:textId="1BE2163F" w:rsidR="00784830" w:rsidRPr="009E78D5" w:rsidRDefault="00784830" w:rsidP="00D320B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Протяженность по оси 1 и по оси 2 – выбрать оптимальную для выноса от нее осей площадки. </w:t>
      </w:r>
    </w:p>
    <w:p w14:paraId="0A9C7F58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 углах площадки выполнить подпись координат (в системе координат строительной сетки).</w:t>
      </w:r>
    </w:p>
    <w:p w14:paraId="30CE0E77" w14:textId="290528FB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ведомость координат углов строительной сетки в формате RTF</w:t>
      </w:r>
      <w:r w:rsidR="00D320BD" w:rsidRPr="009E78D5">
        <w:rPr>
          <w:rFonts w:ascii="Times New Roman" w:hAnsi="Times New Roman"/>
          <w:sz w:val="24"/>
          <w:szCs w:val="24"/>
        </w:rPr>
        <w:t xml:space="preserve">, </w:t>
      </w:r>
      <w:r w:rsidR="00D320BD" w:rsidRPr="009E78D5">
        <w:rPr>
          <w:rFonts w:ascii="Times New Roman" w:eastAsia="Times New Roman" w:hAnsi="Times New Roman"/>
          <w:sz w:val="24"/>
          <w:szCs w:val="24"/>
          <w:lang w:eastAsia="ru-RU"/>
        </w:rPr>
        <w:t>сохранить её на рабочем столе под номером команды и вывести на печать.</w:t>
      </w:r>
    </w:p>
    <w:p w14:paraId="6C0DA73F" w14:textId="77777777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точки в узлах сетки.</w:t>
      </w:r>
    </w:p>
    <w:p w14:paraId="62D608AE" w14:textId="77777777" w:rsidR="00784830" w:rsidRPr="009E78D5" w:rsidRDefault="00784830" w:rsidP="00D320BD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17F186" w14:textId="56EB8933" w:rsidR="00784830" w:rsidRPr="009E78D5" w:rsidRDefault="00784830" w:rsidP="00D320B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78D5">
        <w:rPr>
          <w:rFonts w:ascii="Times New Roman" w:eastAsia="Calibri" w:hAnsi="Times New Roman"/>
          <w:sz w:val="24"/>
          <w:szCs w:val="24"/>
          <w:lang w:eastAsia="en-US"/>
        </w:rPr>
        <w:t>Задание 4.  Экспорт результатов</w:t>
      </w:r>
    </w:p>
    <w:p w14:paraId="59997440" w14:textId="6CC86E99" w:rsidR="00784830" w:rsidRPr="009E78D5" w:rsidRDefault="00784830" w:rsidP="00D320BD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Выполнить экспорт точек углов площадки, ближайших пунктов ПВО и узлов сетки в текстовый файл.</w:t>
      </w:r>
    </w:p>
    <w:p w14:paraId="6047D971" w14:textId="644D3E7E" w:rsidR="009E78D5" w:rsidRPr="009E78D5" w:rsidRDefault="009E78D5" w:rsidP="009E78D5">
      <w:pPr>
        <w:pStyle w:val="a6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Экспортировать полученный текстовый файл на рабочий стол под номером команды.</w:t>
      </w:r>
    </w:p>
    <w:p w14:paraId="58FD70D1" w14:textId="77777777" w:rsidR="009E78D5" w:rsidRPr="009E78D5" w:rsidRDefault="00784830" w:rsidP="009E78D5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разбивочный чертеж</w:t>
      </w:r>
      <w:r w:rsidR="009E78D5" w:rsidRPr="009E78D5">
        <w:rPr>
          <w:rFonts w:ascii="Times New Roman" w:hAnsi="Times New Roman"/>
          <w:sz w:val="24"/>
          <w:szCs w:val="24"/>
        </w:rPr>
        <w:t>,</w:t>
      </w:r>
      <w:r w:rsidR="009E78D5"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подписать масштаб, номер команды и сохранить его на рабочем столе под номером команды в формате </w:t>
      </w:r>
      <w:r w:rsidR="009E78D5" w:rsidRPr="009E78D5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9E78D5" w:rsidRPr="009E78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4EA4A5" w14:textId="41724CE9" w:rsidR="009E78D5" w:rsidRPr="009E78D5" w:rsidRDefault="009E78D5" w:rsidP="009E78D5">
      <w:pPr>
        <w:pStyle w:val="a6"/>
        <w:numPr>
          <w:ilvl w:val="0"/>
          <w:numId w:val="38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Экспортировать полученный текстовый файл на рабочий стол под номером команды.</w:t>
      </w:r>
    </w:p>
    <w:p w14:paraId="126D9843" w14:textId="45298135" w:rsidR="00606439" w:rsidRDefault="00606439" w:rsidP="00D320BD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</w:p>
    <w:p w14:paraId="2634C65E" w14:textId="77777777" w:rsidR="00606439" w:rsidRDefault="00606439" w:rsidP="00D320BD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8"/>
        </w:rPr>
      </w:pPr>
    </w:p>
    <w:p w14:paraId="6CD8830B" w14:textId="3C63CE53" w:rsidR="00606439" w:rsidRPr="00606439" w:rsidRDefault="00606439" w:rsidP="00D320BD">
      <w:pPr>
        <w:spacing w:after="0" w:line="36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606439">
        <w:rPr>
          <w:rFonts w:ascii="Times New Roman" w:hAnsi="Times New Roman"/>
          <w:b/>
          <w:caps/>
          <w:sz w:val="24"/>
          <w:szCs w:val="28"/>
        </w:rPr>
        <w:t>Модуль «F»</w:t>
      </w:r>
      <w:r w:rsidRPr="00606439">
        <w:rPr>
          <w:rFonts w:ascii="Times New Roman" w:hAnsi="Times New Roman"/>
          <w:b/>
          <w:caps/>
          <w:sz w:val="24"/>
          <w:szCs w:val="24"/>
        </w:rPr>
        <w:t>:</w:t>
      </w:r>
      <w:r w:rsidRPr="00606439">
        <w:rPr>
          <w:rFonts w:ascii="Times New Roman" w:hAnsi="Times New Roman"/>
          <w:b/>
          <w:caps/>
          <w:sz w:val="24"/>
          <w:szCs w:val="28"/>
        </w:rPr>
        <w:t xml:space="preserve"> Геодезические спутниковые (GNSS) технологии</w:t>
      </w:r>
    </w:p>
    <w:p w14:paraId="7CB29AE5" w14:textId="2CDD8D47" w:rsidR="00606439" w:rsidRPr="00606439" w:rsidRDefault="00606439" w:rsidP="00D320BD">
      <w:pPr>
        <w:pStyle w:val="a6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Toc3"/>
      <w:r w:rsidRPr="00606439">
        <w:rPr>
          <w:rFonts w:ascii="Times New Roman" w:hAnsi="Times New Roman"/>
          <w:sz w:val="24"/>
          <w:szCs w:val="24"/>
        </w:rPr>
        <w:t xml:space="preserve">Восстановить на местности недостающие вершины квадрата по двум точкам с известными координатами, образующими его диагональ. </w:t>
      </w:r>
    </w:p>
    <w:p w14:paraId="6D37A59F" w14:textId="5C442490" w:rsidR="00606439" w:rsidRPr="00606439" w:rsidRDefault="00606439" w:rsidP="00D320BD">
      <w:pPr>
        <w:pStyle w:val="a6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439">
        <w:rPr>
          <w:rFonts w:ascii="Times New Roman" w:hAnsi="Times New Roman"/>
          <w:sz w:val="24"/>
          <w:szCs w:val="24"/>
        </w:rPr>
        <w:t xml:space="preserve">Вынос в натуру осуществить с применением геодезического спутникового оборудования </w:t>
      </w:r>
    </w:p>
    <w:p w14:paraId="6AED3707" w14:textId="11770F5F" w:rsidR="00606439" w:rsidRPr="00606439" w:rsidRDefault="00606439" w:rsidP="00D320BD">
      <w:pPr>
        <w:pStyle w:val="a6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" w:name="_Toc4"/>
      <w:r w:rsidRPr="00606439">
        <w:rPr>
          <w:rFonts w:ascii="Times New Roman" w:hAnsi="Times New Roman"/>
          <w:sz w:val="24"/>
          <w:szCs w:val="24"/>
        </w:rPr>
        <w:t>Используя GNSS-</w:t>
      </w:r>
      <w:proofErr w:type="spellStart"/>
      <w:r w:rsidRPr="00606439">
        <w:rPr>
          <w:rFonts w:ascii="Times New Roman" w:hAnsi="Times New Roman"/>
          <w:sz w:val="24"/>
          <w:szCs w:val="24"/>
        </w:rPr>
        <w:t>ровер</w:t>
      </w:r>
      <w:proofErr w:type="spellEnd"/>
      <w:r w:rsidRPr="00606439">
        <w:rPr>
          <w:rFonts w:ascii="Times New Roman" w:hAnsi="Times New Roman"/>
          <w:sz w:val="24"/>
          <w:szCs w:val="24"/>
        </w:rPr>
        <w:t xml:space="preserve"> (программы «Вынос в натуру», «Разбивка от базовой линии», «Координатная геометрия – COGO» или иные), закрепить на местности вершины углов квадрата и пересечение его диагоналей деревянными кольями или металлическими кольями диаметром не менее 7 мм и не более 10 мм. Вершиной угла квадрата будет являться геометрический центр колышка. Колья забивать на половину их длины.</w:t>
      </w:r>
      <w:bookmarkEnd w:id="4"/>
    </w:p>
    <w:p w14:paraId="6DB875C7" w14:textId="2BB14A3A" w:rsidR="001E2B77" w:rsidRPr="001E2B77" w:rsidRDefault="00606439" w:rsidP="009E78D5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639AE">
        <w:rPr>
          <w:rFonts w:ascii="Times New Roman" w:hAnsi="Times New Roman"/>
          <w:b/>
          <w:color w:val="FF0000"/>
          <w:sz w:val="24"/>
          <w:szCs w:val="24"/>
        </w:rPr>
        <w:t>СТОП</w:t>
      </w:r>
      <w:bookmarkEnd w:id="3"/>
    </w:p>
    <w:p w14:paraId="164A0F09" w14:textId="77777777" w:rsidR="00175745" w:rsidRDefault="00175745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5" w:name="_Toc379539626"/>
      <w:r>
        <w:rPr>
          <w:rFonts w:ascii="Times New Roman" w:hAnsi="Times New Roman"/>
          <w:i/>
          <w:caps/>
          <w:sz w:val="28"/>
        </w:rPr>
        <w:br w:type="page"/>
      </w:r>
    </w:p>
    <w:p w14:paraId="588B3B84" w14:textId="24C78BC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5"/>
    </w:p>
    <w:p w14:paraId="70772A44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9D6173" w14:textId="1BC84310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164D77">
        <w:rPr>
          <w:rFonts w:ascii="Times New Roman" w:hAnsi="Times New Roman"/>
          <w:sz w:val="28"/>
          <w:szCs w:val="28"/>
        </w:rPr>
        <w:t>мнение судей</w:t>
      </w:r>
      <w:r w:rsidR="00164D77" w:rsidRPr="00204718">
        <w:rPr>
          <w:rFonts w:ascii="Times New Roman" w:hAnsi="Times New Roman"/>
          <w:sz w:val="28"/>
          <w:szCs w:val="28"/>
        </w:rPr>
        <w:t xml:space="preserve"> </w:t>
      </w:r>
      <w:r w:rsidRPr="00204718">
        <w:rPr>
          <w:rFonts w:ascii="Times New Roman" w:hAnsi="Times New Roman"/>
          <w:sz w:val="28"/>
          <w:szCs w:val="28"/>
        </w:rPr>
        <w:t>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C463A5">
        <w:rPr>
          <w:rFonts w:ascii="Times New Roman" w:hAnsi="Times New Roman"/>
          <w:sz w:val="28"/>
          <w:szCs w:val="28"/>
        </w:rPr>
        <w:t>8</w:t>
      </w:r>
      <w:r w:rsidR="008A69D6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7EB03E3B" w14:textId="7340060D" w:rsidR="00BF6513" w:rsidRDefault="00BF6513" w:rsidP="0017574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39"/>
        <w:gridCol w:w="4971"/>
        <w:gridCol w:w="1606"/>
        <w:gridCol w:w="1756"/>
        <w:gridCol w:w="1007"/>
      </w:tblGrid>
      <w:tr w:rsidR="00175745" w:rsidRPr="00C01ACC" w14:paraId="73EB4066" w14:textId="77777777" w:rsidTr="00C01ACC">
        <w:trPr>
          <w:trHeight w:val="216"/>
        </w:trPr>
        <w:tc>
          <w:tcPr>
            <w:tcW w:w="457" w:type="pct"/>
            <w:vMerge w:val="restart"/>
            <w:shd w:val="clear" w:color="auto" w:fill="auto"/>
            <w:vAlign w:val="center"/>
          </w:tcPr>
          <w:p w14:paraId="646B18FA" w14:textId="2E374EA6" w:rsidR="00175745" w:rsidRPr="00C01ACC" w:rsidRDefault="00175745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18" w:type="pct"/>
            <w:vMerge w:val="restart"/>
            <w:shd w:val="clear" w:color="auto" w:fill="auto"/>
            <w:vAlign w:val="center"/>
          </w:tcPr>
          <w:p w14:paraId="7BAA1D7C" w14:textId="59E8AD47" w:rsidR="00175745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5" w:type="pct"/>
            <w:gridSpan w:val="3"/>
            <w:shd w:val="clear" w:color="auto" w:fill="auto"/>
            <w:vAlign w:val="center"/>
          </w:tcPr>
          <w:p w14:paraId="3B6D8745" w14:textId="7F8EB021" w:rsidR="00175745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01ACC" w:rsidRPr="00C01ACC" w14:paraId="2F004C7F" w14:textId="77777777" w:rsidTr="00C01ACC">
        <w:trPr>
          <w:trHeight w:val="394"/>
        </w:trPr>
        <w:tc>
          <w:tcPr>
            <w:tcW w:w="457" w:type="pct"/>
            <w:vMerge/>
            <w:shd w:val="clear" w:color="auto" w:fill="auto"/>
            <w:vAlign w:val="center"/>
          </w:tcPr>
          <w:p w14:paraId="3455096D" w14:textId="77777777" w:rsidR="00C01ACC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vMerge/>
            <w:shd w:val="clear" w:color="auto" w:fill="auto"/>
            <w:vAlign w:val="center"/>
          </w:tcPr>
          <w:p w14:paraId="3D575EC8" w14:textId="77777777" w:rsidR="00C01ACC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BDC03BC" w14:textId="09791B24" w:rsidR="00C01ACC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Мнение судей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2881E69" w14:textId="76F6B87D" w:rsidR="00C01ACC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B037730" w14:textId="1D80CD50" w:rsidR="00C01ACC" w:rsidRPr="00C01ACC" w:rsidRDefault="00C01ACC" w:rsidP="00C0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ACC" w:rsidRPr="00C01ACC" w14:paraId="041F19E9" w14:textId="77777777" w:rsidTr="00175745">
        <w:tc>
          <w:tcPr>
            <w:tcW w:w="457" w:type="pct"/>
            <w:shd w:val="clear" w:color="auto" w:fill="auto"/>
            <w:vAlign w:val="center"/>
          </w:tcPr>
          <w:p w14:paraId="23127D32" w14:textId="5AAE6DD4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8" w:type="pct"/>
            <w:shd w:val="clear" w:color="auto" w:fill="auto"/>
          </w:tcPr>
          <w:p w14:paraId="1759AF9F" w14:textId="338A6FE4" w:rsidR="00175745" w:rsidRPr="00C01ACC" w:rsidRDefault="00175745" w:rsidP="00175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Проектирование проекта вертикальной планировки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6B33309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3B9DD07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C611995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01ACC" w:rsidRPr="00C01ACC" w14:paraId="6BB6BDF8" w14:textId="77777777" w:rsidTr="00175745">
        <w:tc>
          <w:tcPr>
            <w:tcW w:w="457" w:type="pct"/>
            <w:shd w:val="clear" w:color="auto" w:fill="auto"/>
            <w:vAlign w:val="center"/>
          </w:tcPr>
          <w:p w14:paraId="3831BCA3" w14:textId="70B85646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8" w:type="pct"/>
            <w:shd w:val="clear" w:color="auto" w:fill="auto"/>
          </w:tcPr>
          <w:p w14:paraId="671E8D82" w14:textId="755A3063" w:rsidR="00175745" w:rsidRPr="00C01ACC" w:rsidRDefault="00175745" w:rsidP="00175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Полевые геодезические работы при выполнении проекта вертикальной планировки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1A279B55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C7EBCF4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523DBDF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01ACC" w:rsidRPr="00C01ACC" w14:paraId="0B342DF5" w14:textId="77777777" w:rsidTr="00175745">
        <w:tc>
          <w:tcPr>
            <w:tcW w:w="457" w:type="pct"/>
            <w:shd w:val="clear" w:color="auto" w:fill="auto"/>
            <w:vAlign w:val="center"/>
          </w:tcPr>
          <w:p w14:paraId="5CA2C9A1" w14:textId="6AD2A9B9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8" w:type="pct"/>
            <w:shd w:val="clear" w:color="auto" w:fill="auto"/>
          </w:tcPr>
          <w:p w14:paraId="6C1E0D1D" w14:textId="6ECEED98" w:rsidR="00175745" w:rsidRPr="00C01ACC" w:rsidRDefault="00175745" w:rsidP="00175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Камеральные работы при выполнении проекта вертикальной планировки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57E9F364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52B25DC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3583D4B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01ACC" w:rsidRPr="00C01ACC" w14:paraId="1275EF01" w14:textId="77777777" w:rsidTr="00175745">
        <w:tc>
          <w:tcPr>
            <w:tcW w:w="457" w:type="pct"/>
            <w:shd w:val="clear" w:color="auto" w:fill="auto"/>
            <w:vAlign w:val="center"/>
          </w:tcPr>
          <w:p w14:paraId="07CF9931" w14:textId="560D4522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18" w:type="pct"/>
            <w:shd w:val="clear" w:color="auto" w:fill="auto"/>
          </w:tcPr>
          <w:p w14:paraId="4234AA18" w14:textId="7CFB6CE8" w:rsidR="00175745" w:rsidRPr="00C01ACC" w:rsidRDefault="00175745" w:rsidP="00175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материалов инженерно-геодезических изысканий </w:t>
            </w:r>
            <w:r w:rsidRPr="00C0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01ACC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</w:t>
            </w:r>
            <w:r w:rsidRPr="00C0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программном обеспечении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796E2485" w14:textId="2BFD98D6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17BFF4D" w14:textId="4EC512A8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CFDDF8C" w14:textId="62B9633E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1ACC" w:rsidRPr="00C01ACC" w14:paraId="72D0B880" w14:textId="77777777" w:rsidTr="00175745">
        <w:tc>
          <w:tcPr>
            <w:tcW w:w="457" w:type="pct"/>
            <w:shd w:val="clear" w:color="auto" w:fill="auto"/>
            <w:vAlign w:val="center"/>
          </w:tcPr>
          <w:p w14:paraId="515EB77A" w14:textId="7085701E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18" w:type="pct"/>
            <w:shd w:val="clear" w:color="auto" w:fill="auto"/>
          </w:tcPr>
          <w:p w14:paraId="39B1B36A" w14:textId="0AD501AB" w:rsidR="00175745" w:rsidRPr="00C01ACC" w:rsidRDefault="00175745" w:rsidP="00175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Геодезические спутниковые (GNSS) технологии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713CB927" w14:textId="7AFE06A0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1981098" w14:textId="0987FBA6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1C161C7" w14:textId="2E8E5D29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01ACC" w:rsidRPr="00C01ACC" w14:paraId="3820BAE3" w14:textId="77777777" w:rsidTr="00175745">
        <w:tc>
          <w:tcPr>
            <w:tcW w:w="457" w:type="pct"/>
            <w:shd w:val="clear" w:color="auto" w:fill="auto"/>
            <w:vAlign w:val="center"/>
          </w:tcPr>
          <w:p w14:paraId="7EBB7F48" w14:textId="77777777" w:rsidR="00175745" w:rsidRPr="00C01ACC" w:rsidRDefault="0017574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8" w:type="pct"/>
            <w:shd w:val="clear" w:color="auto" w:fill="auto"/>
          </w:tcPr>
          <w:p w14:paraId="7A0EF05B" w14:textId="77777777" w:rsidR="00175745" w:rsidRPr="00C01ACC" w:rsidRDefault="00175745" w:rsidP="0017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A27BA89" w14:textId="49A3A3F0" w:rsidR="00175745" w:rsidRPr="00C01ACC" w:rsidRDefault="00175745" w:rsidP="00C4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12BEDC3" w14:textId="77541490" w:rsidR="00175745" w:rsidRPr="00C01ACC" w:rsidRDefault="00C463A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D4D436F" w14:textId="3B3B15AB" w:rsidR="00175745" w:rsidRPr="00C01ACC" w:rsidRDefault="00C463A5" w:rsidP="0017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745" w:rsidRPr="00C01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BA47C1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12240209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A6EDECD" w14:textId="77777777"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14:paraId="5A66158B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409DF776" w14:textId="78A31DDB" w:rsidR="00C01ACC" w:rsidRPr="00DB08E9" w:rsidRDefault="00C01ACC" w:rsidP="00DB08E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данном разделе приведены основные приложения необходимые для выполнения конкурсного задания. </w:t>
      </w:r>
    </w:p>
    <w:p w14:paraId="24BD5BD0" w14:textId="6EE30711" w:rsidR="00BF53D6" w:rsidRDefault="00BF53D6" w:rsidP="00DB08E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Приложение 1. 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опографический план. 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опографически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й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план подготавливает Технический </w:t>
      </w:r>
      <w:r w:rsidR="00164D7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администратор площадки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 оформляет его в соответствии с утвержденными условными знаками для масштаба 1:500. 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опографический план подготавливается в программе </w:t>
      </w:r>
      <w:proofErr w:type="spellStart"/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AutoCAD</w:t>
      </w:r>
      <w:proofErr w:type="spellEnd"/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 привязкой к СК. 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опографический план подготавливается для той площадк</w:t>
      </w:r>
      <w:r w:rsidR="00164D7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r w:rsidRPr="00DB08E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где будет проходить Чемпионат.</w:t>
      </w:r>
      <w:r w:rsid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3FBD591E" w14:textId="4BBF43A3" w:rsidR="00C463A5" w:rsidRPr="00C463A5" w:rsidRDefault="00C463A5" w:rsidP="00C463A5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463A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Топографический план площадки является ситуационным, т.к. площадка представляет собой спортивный зал для мини-футбола с разметкой. Моделирование рельефа для получения разных отметок вершин квадратов сетки будет производиться брусками разной высоты размером в плане 20х20 см. Высота одного бруска – 5 см.</w:t>
      </w:r>
    </w:p>
    <w:p w14:paraId="1E289D4C" w14:textId="787CD40E" w:rsidR="007B3362" w:rsidRDefault="00C16302" w:rsidP="00C463A5">
      <w:pPr>
        <w:spacing w:after="0" w:line="360" w:lineRule="auto"/>
        <w:ind w:firstLine="720"/>
        <w:jc w:val="both"/>
        <w:rPr>
          <w:noProof/>
          <w:color w:val="000000" w:themeColor="text1"/>
          <w:sz w:val="24"/>
          <w:szCs w:val="28"/>
        </w:rPr>
      </w:pPr>
      <w:r w:rsidRPr="00C16302">
        <w:rPr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71552" behindDoc="1" locked="0" layoutInCell="1" allowOverlap="1" wp14:anchorId="0CE46307" wp14:editId="43BDFEB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048375" cy="4429125"/>
            <wp:effectExtent l="0" t="0" r="9525" b="9525"/>
            <wp:wrapThrough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270E" w14:textId="4143C151" w:rsidR="00416B39" w:rsidRDefault="00416B39">
      <w:pPr>
        <w:spacing w:after="0" w:line="240" w:lineRule="auto"/>
        <w:rPr>
          <w:noProof/>
          <w:color w:val="000000" w:themeColor="text1"/>
          <w:sz w:val="24"/>
          <w:szCs w:val="28"/>
        </w:rPr>
      </w:pPr>
      <w:r>
        <w:rPr>
          <w:noProof/>
          <w:color w:val="000000" w:themeColor="text1"/>
          <w:sz w:val="24"/>
          <w:szCs w:val="28"/>
        </w:rPr>
        <w:br w:type="page"/>
      </w:r>
    </w:p>
    <w:p w14:paraId="0BF42624" w14:textId="159157A2" w:rsidR="00BF53D6" w:rsidRDefault="00BF53D6" w:rsidP="007B3362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B08E9">
        <w:rPr>
          <w:rFonts w:ascii="Times New Roman" w:hAnsi="Times New Roman"/>
          <w:sz w:val="24"/>
          <w:szCs w:val="24"/>
          <w:lang w:eastAsia="en-US"/>
        </w:rPr>
        <w:t xml:space="preserve">Приложение 2. Кроки </w:t>
      </w:r>
      <w:r w:rsidR="002955D3">
        <w:rPr>
          <w:rFonts w:ascii="Times New Roman" w:hAnsi="Times New Roman"/>
          <w:sz w:val="24"/>
          <w:szCs w:val="24"/>
          <w:lang w:eastAsia="en-US"/>
        </w:rPr>
        <w:t xml:space="preserve">и каталог координат </w:t>
      </w:r>
      <w:r w:rsidRPr="00DB08E9">
        <w:rPr>
          <w:rFonts w:ascii="Times New Roman" w:hAnsi="Times New Roman"/>
          <w:sz w:val="24"/>
          <w:szCs w:val="24"/>
          <w:lang w:eastAsia="en-US"/>
        </w:rPr>
        <w:t>исходных пунктов.</w:t>
      </w:r>
    </w:p>
    <w:p w14:paraId="7EF37F36" w14:textId="6D961B49" w:rsidR="002955D3" w:rsidRDefault="002955D3" w:rsidP="00C463A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5D3">
        <w:rPr>
          <w:rFonts w:ascii="Times New Roman" w:hAnsi="Times New Roman"/>
          <w:sz w:val="24"/>
          <w:szCs w:val="24"/>
          <w:lang w:eastAsia="en-US"/>
        </w:rPr>
        <w:t xml:space="preserve">Кроки. </w:t>
      </w:r>
      <w:proofErr w:type="gramStart"/>
      <w:r w:rsidRPr="002955D3">
        <w:rPr>
          <w:rFonts w:ascii="Times New Roman" w:hAnsi="Times New Roman"/>
          <w:sz w:val="24"/>
          <w:szCs w:val="24"/>
          <w:lang w:eastAsia="en-US"/>
        </w:rPr>
        <w:t>Кроки</w:t>
      </w:r>
      <w:proofErr w:type="gramEnd"/>
      <w:r w:rsidRPr="002955D3">
        <w:rPr>
          <w:rFonts w:ascii="Times New Roman" w:hAnsi="Times New Roman"/>
          <w:sz w:val="24"/>
          <w:szCs w:val="24"/>
          <w:lang w:eastAsia="en-US"/>
        </w:rPr>
        <w:t xml:space="preserve"> показывающи</w:t>
      </w:r>
      <w:r w:rsidR="00416B39">
        <w:rPr>
          <w:rFonts w:ascii="Times New Roman" w:hAnsi="Times New Roman"/>
          <w:sz w:val="24"/>
          <w:szCs w:val="24"/>
          <w:lang w:eastAsia="en-US"/>
        </w:rPr>
        <w:t>е</w:t>
      </w:r>
      <w:r w:rsidRPr="002955D3">
        <w:rPr>
          <w:rFonts w:ascii="Times New Roman" w:hAnsi="Times New Roman"/>
          <w:sz w:val="24"/>
          <w:szCs w:val="24"/>
          <w:lang w:eastAsia="en-US"/>
        </w:rPr>
        <w:t xml:space="preserve"> положение исходных пунктов.</w:t>
      </w:r>
    </w:p>
    <w:p w14:paraId="775A0A6C" w14:textId="52C68233" w:rsidR="00C463A5" w:rsidRPr="00DB08E9" w:rsidRDefault="00C463A5" w:rsidP="00DB08E9">
      <w:pPr>
        <w:tabs>
          <w:tab w:val="left" w:pos="1839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1D94">
        <w:rPr>
          <w:noProof/>
          <w:sz w:val="24"/>
          <w:szCs w:val="28"/>
        </w:rPr>
        <w:drawing>
          <wp:inline distT="0" distB="0" distL="0" distR="0" wp14:anchorId="247DCDCC" wp14:editId="094CDAD6">
            <wp:extent cx="5448300" cy="630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C268" w14:textId="77777777" w:rsidR="007B3362" w:rsidRDefault="007B3362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53D83C" w14:textId="77777777" w:rsidR="007B3362" w:rsidRDefault="007B3362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9B6870" w14:textId="77777777" w:rsidR="007B3362" w:rsidRDefault="007B3362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02673C" w14:textId="77777777" w:rsidR="007B3362" w:rsidRDefault="007B3362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3F1468" w14:textId="77777777" w:rsidR="007B3362" w:rsidRDefault="007B3362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694758" w14:textId="7442A43A" w:rsidR="00C463A5" w:rsidRPr="00C463A5" w:rsidRDefault="00C463A5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63A5">
        <w:rPr>
          <w:rFonts w:ascii="Times New Roman" w:hAnsi="Times New Roman"/>
          <w:sz w:val="24"/>
          <w:szCs w:val="24"/>
          <w:lang w:eastAsia="en-US"/>
        </w:rPr>
        <w:t>Каталог координат и высот стенных знаков. Каталог координат и высот стенных знаков содержит прямоугольные координаты и отметки исходных пунктов в условной системе координат и условной системе высот.</w:t>
      </w:r>
    </w:p>
    <w:p w14:paraId="03A09DFC" w14:textId="06855140" w:rsidR="00164D77" w:rsidRPr="00164D77" w:rsidRDefault="00164D77" w:rsidP="00164D77">
      <w:pPr>
        <w:pStyle w:val="1"/>
        <w:spacing w:before="69"/>
        <w:ind w:right="-1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КАТАЛОГ</w:t>
      </w:r>
    </w:p>
    <w:p w14:paraId="43D96F04" w14:textId="77777777" w:rsidR="00164D77" w:rsidRPr="00164D77" w:rsidRDefault="00164D77" w:rsidP="00164D77">
      <w:pPr>
        <w:ind w:left="2102"/>
        <w:rPr>
          <w:rFonts w:ascii="Times New Roman" w:hAnsi="Times New Roman"/>
          <w:sz w:val="24"/>
          <w:szCs w:val="24"/>
        </w:rPr>
      </w:pPr>
      <w:r w:rsidRPr="00164D77">
        <w:rPr>
          <w:rFonts w:ascii="Times New Roman" w:hAnsi="Times New Roman"/>
          <w:sz w:val="24"/>
          <w:szCs w:val="24"/>
        </w:rPr>
        <w:t>КООРДИНАТ И ВЫСОТ СТЕННЫХ ЗНАКОВ</w:t>
      </w:r>
    </w:p>
    <w:p w14:paraId="0B347AD2" w14:textId="77777777" w:rsidR="00164D77" w:rsidRPr="00EC306D" w:rsidRDefault="00164D77" w:rsidP="00164D77">
      <w:pPr>
        <w:pStyle w:val="af1"/>
        <w:spacing w:before="1"/>
        <w:ind w:left="1255"/>
        <w:rPr>
          <w:lang w:val="ru-RU"/>
        </w:rPr>
      </w:pPr>
      <w:proofErr w:type="gramStart"/>
      <w:r w:rsidRPr="00EC306D">
        <w:rPr>
          <w:lang w:val="ru-RU"/>
        </w:rPr>
        <w:t>Объект: г. Новосибирск, ул. Крылова, д.20, 2 этаж, Спортзал «Спартак».</w:t>
      </w:r>
      <w:proofErr w:type="gramEnd"/>
    </w:p>
    <w:p w14:paraId="7758784B" w14:textId="77777777" w:rsidR="00164D77" w:rsidRPr="00EC306D" w:rsidRDefault="00164D77" w:rsidP="00164D77">
      <w:pPr>
        <w:pStyle w:val="af1"/>
        <w:spacing w:before="230"/>
        <w:ind w:left="3688" w:right="2678"/>
        <w:rPr>
          <w:lang w:val="ru-RU"/>
        </w:rPr>
      </w:pPr>
      <w:r w:rsidRPr="00EC306D">
        <w:rPr>
          <w:lang w:val="ru-RU"/>
        </w:rPr>
        <w:t xml:space="preserve">Система координат: </w:t>
      </w:r>
      <w:r w:rsidRPr="00EC306D">
        <w:rPr>
          <w:u w:val="single"/>
          <w:lang w:val="ru-RU"/>
        </w:rPr>
        <w:t>Условная</w:t>
      </w:r>
      <w:r w:rsidRPr="00EC306D">
        <w:rPr>
          <w:lang w:val="ru-RU"/>
        </w:rPr>
        <w:t xml:space="preserve"> Система высот: </w:t>
      </w:r>
      <w:r w:rsidRPr="00EC306D">
        <w:rPr>
          <w:u w:val="single"/>
          <w:lang w:val="ru-RU"/>
        </w:rPr>
        <w:t>Условная</w:t>
      </w:r>
    </w:p>
    <w:p w14:paraId="2F15D7AB" w14:textId="77777777" w:rsidR="00164D77" w:rsidRPr="00EC306D" w:rsidRDefault="00164D77" w:rsidP="00164D77">
      <w:pPr>
        <w:pStyle w:val="af1"/>
        <w:spacing w:before="3"/>
        <w:rPr>
          <w:sz w:val="11"/>
          <w:lang w:val="ru-RU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53"/>
        <w:gridCol w:w="1260"/>
        <w:gridCol w:w="1169"/>
        <w:gridCol w:w="2213"/>
        <w:gridCol w:w="2244"/>
      </w:tblGrid>
      <w:tr w:rsidR="00164D77" w14:paraId="05B4C0C9" w14:textId="77777777" w:rsidTr="00C96BDA">
        <w:trPr>
          <w:trHeight w:val="275"/>
        </w:trPr>
        <w:tc>
          <w:tcPr>
            <w:tcW w:w="737" w:type="dxa"/>
            <w:vMerge w:val="restart"/>
          </w:tcPr>
          <w:p w14:paraId="73FF8F7D" w14:textId="77777777" w:rsidR="00164D77" w:rsidRDefault="00164D77" w:rsidP="00C96BDA">
            <w:pPr>
              <w:pStyle w:val="TableParagraph"/>
              <w:spacing w:before="138"/>
              <w:ind w:left="5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53" w:type="dxa"/>
            <w:vMerge w:val="restart"/>
          </w:tcPr>
          <w:p w14:paraId="2E309C7B" w14:textId="77777777" w:rsidR="00164D77" w:rsidRDefault="00164D77" w:rsidP="00C96BDA">
            <w:pPr>
              <w:pStyle w:val="TableParagraph"/>
              <w:spacing w:before="2" w:line="276" w:lineRule="exact"/>
              <w:ind w:left="273" w:right="245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2429" w:type="dxa"/>
            <w:gridSpan w:val="2"/>
            <w:tcBorders>
              <w:bottom w:val="single" w:sz="6" w:space="0" w:color="000000"/>
            </w:tcBorders>
          </w:tcPr>
          <w:p w14:paraId="19EFEE15" w14:textId="77777777" w:rsidR="00164D77" w:rsidRDefault="00164D77" w:rsidP="00C96BDA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Координаты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2213" w:type="dxa"/>
            <w:vMerge w:val="restart"/>
          </w:tcPr>
          <w:p w14:paraId="248D557A" w14:textId="77777777" w:rsidR="00164D77" w:rsidRDefault="00164D77" w:rsidP="00C96BDA">
            <w:pPr>
              <w:pStyle w:val="TableParagraph"/>
              <w:spacing w:before="138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sz w:val="24"/>
              </w:rPr>
              <w:t>, м</w:t>
            </w:r>
          </w:p>
        </w:tc>
        <w:tc>
          <w:tcPr>
            <w:tcW w:w="2244" w:type="dxa"/>
            <w:vMerge w:val="restart"/>
          </w:tcPr>
          <w:p w14:paraId="5D14E57C" w14:textId="77777777" w:rsidR="00164D77" w:rsidRDefault="00164D77" w:rsidP="00C96BDA">
            <w:pPr>
              <w:pStyle w:val="TableParagraph"/>
              <w:spacing w:before="138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164D77" w14:paraId="07FE0F86" w14:textId="77777777" w:rsidTr="00C96BDA">
        <w:trPr>
          <w:trHeight w:val="275"/>
        </w:trPr>
        <w:tc>
          <w:tcPr>
            <w:tcW w:w="737" w:type="dxa"/>
            <w:vMerge/>
            <w:tcBorders>
              <w:top w:val="nil"/>
            </w:tcBorders>
          </w:tcPr>
          <w:p w14:paraId="0254805E" w14:textId="77777777" w:rsidR="00164D77" w:rsidRDefault="00164D77" w:rsidP="00C96BDA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7ECD431A" w14:textId="77777777" w:rsidR="00164D77" w:rsidRDefault="00164D77" w:rsidP="00C96BD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3943C0D" w14:textId="77777777" w:rsidR="00164D77" w:rsidRDefault="00164D77" w:rsidP="00C96BDA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08D09605" w14:textId="77777777" w:rsidR="00164D77" w:rsidRDefault="00164D77" w:rsidP="00C96BDA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Y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14:paraId="4517E262" w14:textId="77777777" w:rsidR="00164D77" w:rsidRDefault="00164D77" w:rsidP="00C96BD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05495A7" w14:textId="77777777" w:rsidR="00164D77" w:rsidRDefault="00164D77" w:rsidP="00C96BDA">
            <w:pPr>
              <w:rPr>
                <w:sz w:val="2"/>
                <w:szCs w:val="2"/>
              </w:rPr>
            </w:pPr>
          </w:p>
        </w:tc>
      </w:tr>
      <w:tr w:rsidR="00164D77" w14:paraId="4BB0BBB1" w14:textId="77777777" w:rsidTr="00C96BDA">
        <w:trPr>
          <w:trHeight w:val="275"/>
        </w:trPr>
        <w:tc>
          <w:tcPr>
            <w:tcW w:w="737" w:type="dxa"/>
          </w:tcPr>
          <w:p w14:paraId="38A631B7" w14:textId="77777777" w:rsidR="00164D77" w:rsidRDefault="00164D77" w:rsidP="00C96BDA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53" w:type="dxa"/>
          </w:tcPr>
          <w:p w14:paraId="5ACE0F7F" w14:textId="77777777" w:rsidR="00164D77" w:rsidRDefault="00164D77" w:rsidP="00C96BD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0" w:type="dxa"/>
          </w:tcPr>
          <w:p w14:paraId="2E35690F" w14:textId="77777777" w:rsidR="00164D77" w:rsidRDefault="00164D77" w:rsidP="00C96B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14:paraId="520C29D5" w14:textId="77777777" w:rsidR="00164D77" w:rsidRDefault="00164D77" w:rsidP="00C96B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13" w:type="dxa"/>
          </w:tcPr>
          <w:p w14:paraId="37ADB1DD" w14:textId="77777777" w:rsidR="00164D77" w:rsidRDefault="00164D77" w:rsidP="00C96BD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44" w:type="dxa"/>
          </w:tcPr>
          <w:p w14:paraId="1D8D2AD4" w14:textId="77777777" w:rsidR="00164D77" w:rsidRDefault="00164D77" w:rsidP="00C96BD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164D77" w:rsidRPr="00EC306D" w14:paraId="7D30D3B8" w14:textId="77777777" w:rsidTr="00164D77">
        <w:trPr>
          <w:trHeight w:val="827"/>
        </w:trPr>
        <w:tc>
          <w:tcPr>
            <w:tcW w:w="737" w:type="dxa"/>
            <w:vAlign w:val="center"/>
          </w:tcPr>
          <w:p w14:paraId="561D4360" w14:textId="77777777" w:rsidR="00164D77" w:rsidRDefault="00164D77" w:rsidP="00164D77">
            <w:pPr>
              <w:pStyle w:val="TableParagraph"/>
              <w:ind w:right="2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53" w:type="dxa"/>
            <w:vAlign w:val="center"/>
          </w:tcPr>
          <w:p w14:paraId="34F2534E" w14:textId="77777777" w:rsidR="00164D77" w:rsidRPr="00EC306D" w:rsidRDefault="00164D77" w:rsidP="00164D77">
            <w:pPr>
              <w:pStyle w:val="TableParagraph"/>
              <w:ind w:left="415" w:right="407"/>
              <w:jc w:val="center"/>
              <w:rPr>
                <w:sz w:val="24"/>
              </w:rPr>
            </w:pPr>
            <w:r w:rsidRPr="00EC306D">
              <w:rPr>
                <w:sz w:val="24"/>
              </w:rPr>
              <w:t>М 1</w:t>
            </w:r>
          </w:p>
        </w:tc>
        <w:tc>
          <w:tcPr>
            <w:tcW w:w="1260" w:type="dxa"/>
            <w:vAlign w:val="center"/>
          </w:tcPr>
          <w:p w14:paraId="7EF55227" w14:textId="73A61389" w:rsidR="00164D77" w:rsidRPr="00164D77" w:rsidRDefault="00164D77" w:rsidP="00164D77">
            <w:pPr>
              <w:pStyle w:val="TableParagraph"/>
              <w:ind w:left="219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120,7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69" w:type="dxa"/>
            <w:vAlign w:val="center"/>
          </w:tcPr>
          <w:p w14:paraId="36F72A96" w14:textId="454857F8" w:rsidR="00164D77" w:rsidRDefault="00164D77" w:rsidP="00164D77">
            <w:pPr>
              <w:pStyle w:val="TableParagraph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111,18</w:t>
            </w:r>
          </w:p>
        </w:tc>
        <w:tc>
          <w:tcPr>
            <w:tcW w:w="2213" w:type="dxa"/>
            <w:vAlign w:val="center"/>
          </w:tcPr>
          <w:p w14:paraId="2E1165B3" w14:textId="77777777" w:rsidR="00164D77" w:rsidRDefault="00164D77" w:rsidP="00164D77">
            <w:pPr>
              <w:pStyle w:val="TableParagraph"/>
              <w:ind w:left="754" w:right="749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2244" w:type="dxa"/>
            <w:vAlign w:val="center"/>
          </w:tcPr>
          <w:p w14:paraId="6C7742D1" w14:textId="77777777" w:rsidR="00164D77" w:rsidRPr="00EC306D" w:rsidRDefault="00164D77" w:rsidP="00164D77">
            <w:pPr>
              <w:pStyle w:val="TableParagraph"/>
              <w:ind w:left="25"/>
              <w:jc w:val="center"/>
              <w:rPr>
                <w:sz w:val="24"/>
                <w:lang w:val="ru-RU"/>
              </w:rPr>
            </w:pPr>
            <w:r w:rsidRPr="00EC306D">
              <w:rPr>
                <w:sz w:val="24"/>
                <w:lang w:val="ru-RU"/>
              </w:rPr>
              <w:t xml:space="preserve">Наклеенная марка со </w:t>
            </w:r>
            <w:proofErr w:type="gramStart"/>
            <w:r w:rsidRPr="00EC306D">
              <w:rPr>
                <w:sz w:val="24"/>
                <w:lang w:val="ru-RU"/>
              </w:rPr>
              <w:t>светоотражающим</w:t>
            </w:r>
            <w:proofErr w:type="gramEnd"/>
          </w:p>
          <w:p w14:paraId="364B2E02" w14:textId="77777777" w:rsidR="00164D77" w:rsidRPr="00EC306D" w:rsidRDefault="00164D77" w:rsidP="00164D77">
            <w:pPr>
              <w:pStyle w:val="TableParagraph"/>
              <w:spacing w:line="264" w:lineRule="exact"/>
              <w:ind w:left="25"/>
              <w:jc w:val="center"/>
              <w:rPr>
                <w:sz w:val="24"/>
                <w:lang w:val="ru-RU"/>
              </w:rPr>
            </w:pPr>
            <w:r w:rsidRPr="00EC306D">
              <w:rPr>
                <w:sz w:val="24"/>
                <w:lang w:val="ru-RU"/>
              </w:rPr>
              <w:t>покрытием</w:t>
            </w:r>
          </w:p>
        </w:tc>
      </w:tr>
      <w:tr w:rsidR="00164D77" w:rsidRPr="00EC306D" w14:paraId="0CB9EA30" w14:textId="77777777" w:rsidTr="00164D77">
        <w:trPr>
          <w:trHeight w:val="830"/>
        </w:trPr>
        <w:tc>
          <w:tcPr>
            <w:tcW w:w="737" w:type="dxa"/>
            <w:vAlign w:val="center"/>
          </w:tcPr>
          <w:p w14:paraId="44C2F8A0" w14:textId="77777777" w:rsidR="00164D77" w:rsidRDefault="00164D77" w:rsidP="00164D77">
            <w:pPr>
              <w:pStyle w:val="TableParagraph"/>
              <w:ind w:right="2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3" w:type="dxa"/>
            <w:vAlign w:val="center"/>
          </w:tcPr>
          <w:p w14:paraId="62737289" w14:textId="77777777" w:rsidR="00164D77" w:rsidRPr="00EC306D" w:rsidRDefault="00164D77" w:rsidP="00164D77">
            <w:pPr>
              <w:pStyle w:val="TableParagraph"/>
              <w:ind w:left="415" w:right="407"/>
              <w:jc w:val="center"/>
              <w:rPr>
                <w:sz w:val="24"/>
              </w:rPr>
            </w:pPr>
            <w:r w:rsidRPr="00EC306D">
              <w:rPr>
                <w:sz w:val="24"/>
              </w:rPr>
              <w:t>М 2</w:t>
            </w:r>
          </w:p>
        </w:tc>
        <w:tc>
          <w:tcPr>
            <w:tcW w:w="1260" w:type="dxa"/>
            <w:vAlign w:val="center"/>
          </w:tcPr>
          <w:p w14:paraId="0092D02F" w14:textId="03639FD6" w:rsidR="00164D77" w:rsidRDefault="00164D77" w:rsidP="00164D77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116,08</w:t>
            </w:r>
          </w:p>
        </w:tc>
        <w:tc>
          <w:tcPr>
            <w:tcW w:w="1169" w:type="dxa"/>
            <w:vAlign w:val="center"/>
          </w:tcPr>
          <w:p w14:paraId="6676FE78" w14:textId="7600C036" w:rsidR="00164D77" w:rsidRPr="00164D77" w:rsidRDefault="00164D77" w:rsidP="00164D77">
            <w:pPr>
              <w:pStyle w:val="TableParagraph"/>
              <w:ind w:left="171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93,</w:t>
            </w:r>
            <w:r>
              <w:rPr>
                <w:sz w:val="24"/>
                <w:lang w:val="ru-RU"/>
              </w:rPr>
              <w:t>90</w:t>
            </w:r>
          </w:p>
        </w:tc>
        <w:tc>
          <w:tcPr>
            <w:tcW w:w="2213" w:type="dxa"/>
            <w:vAlign w:val="center"/>
          </w:tcPr>
          <w:p w14:paraId="584B2E3D" w14:textId="77777777" w:rsidR="00164D77" w:rsidRDefault="00164D77" w:rsidP="00164D77">
            <w:pPr>
              <w:pStyle w:val="TableParagraph"/>
              <w:ind w:left="754" w:right="749"/>
              <w:jc w:val="center"/>
              <w:rPr>
                <w:sz w:val="24"/>
              </w:rPr>
            </w:pPr>
            <w:r>
              <w:rPr>
                <w:sz w:val="24"/>
              </w:rPr>
              <w:t>9,988</w:t>
            </w:r>
          </w:p>
        </w:tc>
        <w:tc>
          <w:tcPr>
            <w:tcW w:w="2244" w:type="dxa"/>
            <w:vAlign w:val="center"/>
          </w:tcPr>
          <w:p w14:paraId="5739B319" w14:textId="77777777" w:rsidR="00164D77" w:rsidRPr="00EC306D" w:rsidRDefault="00164D77" w:rsidP="00164D77">
            <w:pPr>
              <w:pStyle w:val="TableParagraph"/>
              <w:spacing w:line="270" w:lineRule="exact"/>
              <w:ind w:left="25"/>
              <w:jc w:val="center"/>
              <w:rPr>
                <w:sz w:val="24"/>
                <w:lang w:val="ru-RU"/>
              </w:rPr>
            </w:pPr>
            <w:r w:rsidRPr="00EC306D">
              <w:rPr>
                <w:sz w:val="24"/>
                <w:lang w:val="ru-RU"/>
              </w:rPr>
              <w:t xml:space="preserve">Наклеенная марка </w:t>
            </w:r>
            <w:proofErr w:type="gramStart"/>
            <w:r w:rsidRPr="00EC306D">
              <w:rPr>
                <w:sz w:val="24"/>
                <w:lang w:val="ru-RU"/>
              </w:rPr>
              <w:t>со</w:t>
            </w:r>
            <w:proofErr w:type="gramEnd"/>
          </w:p>
          <w:p w14:paraId="5B98B739" w14:textId="77777777" w:rsidR="00164D77" w:rsidRPr="00EC306D" w:rsidRDefault="00164D77" w:rsidP="00164D77">
            <w:pPr>
              <w:pStyle w:val="TableParagraph"/>
              <w:spacing w:line="270" w:lineRule="atLeast"/>
              <w:ind w:left="25"/>
              <w:jc w:val="center"/>
              <w:rPr>
                <w:sz w:val="24"/>
                <w:lang w:val="ru-RU"/>
              </w:rPr>
            </w:pPr>
            <w:r w:rsidRPr="00EC306D">
              <w:rPr>
                <w:w w:val="95"/>
                <w:sz w:val="24"/>
                <w:lang w:val="ru-RU"/>
              </w:rPr>
              <w:t xml:space="preserve">светоотражающим </w:t>
            </w:r>
            <w:r w:rsidRPr="00EC306D">
              <w:rPr>
                <w:sz w:val="24"/>
                <w:lang w:val="ru-RU"/>
              </w:rPr>
              <w:t>покрытием</w:t>
            </w:r>
          </w:p>
        </w:tc>
      </w:tr>
    </w:tbl>
    <w:p w14:paraId="5359FD2B" w14:textId="77777777" w:rsidR="00164D77" w:rsidRPr="00EC306D" w:rsidRDefault="00164D77" w:rsidP="00164D77">
      <w:pPr>
        <w:pStyle w:val="af1"/>
        <w:rPr>
          <w:sz w:val="20"/>
          <w:lang w:val="ru-RU"/>
        </w:rPr>
      </w:pPr>
    </w:p>
    <w:p w14:paraId="07C34FE8" w14:textId="77777777" w:rsidR="00164D77" w:rsidRDefault="00164D77" w:rsidP="00164D77">
      <w:pPr>
        <w:pStyle w:val="af1"/>
        <w:spacing w:after="480"/>
        <w:jc w:val="right"/>
        <w:rPr>
          <w:lang w:val="ru-RU"/>
        </w:rPr>
      </w:pPr>
      <w:r w:rsidRPr="00EC306D">
        <w:rPr>
          <w:lang w:val="ru-RU"/>
        </w:rPr>
        <w:t xml:space="preserve">Составил: Кожевников И.Е. </w:t>
      </w:r>
    </w:p>
    <w:p w14:paraId="760E42F6" w14:textId="752B6F36" w:rsidR="00164D77" w:rsidRPr="00EC306D" w:rsidRDefault="00164D77" w:rsidP="00164D77">
      <w:pPr>
        <w:pStyle w:val="af1"/>
        <w:spacing w:after="4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Pr="00EC306D">
        <w:rPr>
          <w:lang w:val="ru-RU"/>
        </w:rPr>
        <w:t>Проверил: Русаков И.В.</w:t>
      </w:r>
    </w:p>
    <w:p w14:paraId="517AEDFF" w14:textId="77777777" w:rsidR="00CC6AA9" w:rsidRPr="00400833" w:rsidRDefault="00CC6AA9" w:rsidP="00CC6AA9">
      <w:pPr>
        <w:pStyle w:val="af1"/>
        <w:spacing w:before="480" w:after="480"/>
        <w:ind w:right="103"/>
        <w:jc w:val="right"/>
        <w:rPr>
          <w:lang w:val="ru-RU"/>
        </w:rPr>
      </w:pPr>
      <w:r w:rsidRPr="00400833">
        <w:rPr>
          <w:lang w:val="ru-RU"/>
        </w:rPr>
        <w:t xml:space="preserve">Дата: </w:t>
      </w:r>
      <w:r>
        <w:rPr>
          <w:lang w:val="ru-RU"/>
        </w:rPr>
        <w:t>07</w:t>
      </w:r>
      <w:r w:rsidRPr="00400833">
        <w:rPr>
          <w:lang w:val="ru-RU"/>
        </w:rPr>
        <w:t>.1</w:t>
      </w:r>
      <w:r>
        <w:rPr>
          <w:lang w:val="ru-RU"/>
        </w:rPr>
        <w:t>2</w:t>
      </w:r>
      <w:r w:rsidRPr="00400833">
        <w:rPr>
          <w:lang w:val="ru-RU"/>
        </w:rPr>
        <w:t>.201</w:t>
      </w:r>
      <w:r>
        <w:rPr>
          <w:lang w:val="ru-RU"/>
        </w:rPr>
        <w:t>8</w:t>
      </w:r>
    </w:p>
    <w:p w14:paraId="0BE2C573" w14:textId="39289B4C" w:rsidR="00C463A5" w:rsidRPr="00C850D0" w:rsidRDefault="00C463A5" w:rsidP="00C463A5">
      <w:pPr>
        <w:tabs>
          <w:tab w:val="left" w:pos="1839"/>
        </w:tabs>
        <w:jc w:val="center"/>
        <w:rPr>
          <w:sz w:val="24"/>
          <w:szCs w:val="28"/>
          <w:lang w:eastAsia="en-US"/>
        </w:rPr>
      </w:pPr>
    </w:p>
    <w:p w14:paraId="07A3CFD8" w14:textId="77777777" w:rsidR="00C463A5" w:rsidRPr="00DB08E9" w:rsidRDefault="00C463A5" w:rsidP="00DB08E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1729D7" w14:textId="41ACD048" w:rsidR="00DB08E9" w:rsidRDefault="00DB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4457BB" w14:textId="49AFFC34"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C3C4A7F" w14:textId="7F6B2BEE"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F53D6">
        <w:rPr>
          <w:rFonts w:ascii="Times New Roman" w:hAnsi="Times New Roman"/>
          <w:b/>
          <w:sz w:val="28"/>
          <w:szCs w:val="28"/>
          <w:lang w:eastAsia="en-US"/>
        </w:rPr>
        <w:t xml:space="preserve">ВЕДОМОСТЬ КООРДИНАТ </w:t>
      </w:r>
    </w:p>
    <w:p w14:paraId="7002BCEE" w14:textId="77777777" w:rsidR="00BF53D6" w:rsidRPr="00BF53D6" w:rsidRDefault="00BF53D6" w:rsidP="00BF53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2345"/>
        <w:gridCol w:w="2345"/>
      </w:tblGrid>
      <w:tr w:rsidR="00BF53D6" w:rsidRPr="00BF53D6" w14:paraId="2CA0CF44" w14:textId="77777777" w:rsidTr="00BF53D6">
        <w:trPr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6EBA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</w:p>
          <w:p w14:paraId="6E5B1C7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>вершин</w:t>
            </w:r>
          </w:p>
        </w:tc>
        <w:tc>
          <w:tcPr>
            <w:tcW w:w="4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EEC6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>Прямоугольные координаты</w:t>
            </w:r>
          </w:p>
        </w:tc>
      </w:tr>
      <w:tr w:rsidR="00BF53D6" w:rsidRPr="00BF53D6" w14:paraId="38324265" w14:textId="77777777" w:rsidTr="00BF53D6">
        <w:trPr>
          <w:jc w:val="center"/>
        </w:trPr>
        <w:tc>
          <w:tcPr>
            <w:tcW w:w="106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C29F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2390E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X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B888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Y</w:t>
            </w:r>
          </w:p>
        </w:tc>
      </w:tr>
      <w:tr w:rsidR="00BF53D6" w:rsidRPr="00BF53D6" w14:paraId="6766B1BF" w14:textId="77777777" w:rsidTr="00BF53D6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9E6DE" w14:textId="57F66A53" w:rsidR="00BF53D6" w:rsidRPr="00BF53D6" w:rsidRDefault="002955D3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1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ACC1C" w14:textId="72C3DB64" w:rsidR="00BF53D6" w:rsidRPr="00BF53D6" w:rsidRDefault="002955D3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120,72</w:t>
            </w:r>
          </w:p>
        </w:tc>
        <w:tc>
          <w:tcPr>
            <w:tcW w:w="2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51296" w14:textId="35F8A8D8" w:rsidR="00BF53D6" w:rsidRPr="00BF53D6" w:rsidRDefault="002955D3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111,18</w:t>
            </w:r>
          </w:p>
        </w:tc>
      </w:tr>
      <w:tr w:rsidR="00BF53D6" w:rsidRPr="00BF53D6" w14:paraId="740F7489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DE17F" w14:textId="464728B4" w:rsidR="00BF53D6" w:rsidRPr="00BF53D6" w:rsidRDefault="002955D3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2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3480C1AB" w14:textId="6A9BFA2D" w:rsidR="00BF53D6" w:rsidRPr="00BF53D6" w:rsidRDefault="002955D3" w:rsidP="002955D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116,08</w:t>
            </w: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4A92929D" w14:textId="319CAA8B" w:rsidR="00BF53D6" w:rsidRPr="00BF53D6" w:rsidRDefault="002955D3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93,90</w:t>
            </w:r>
          </w:p>
        </w:tc>
      </w:tr>
      <w:tr w:rsidR="00BF53D6" w:rsidRPr="00BF53D6" w14:paraId="4A2B4A39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7079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C7B3AB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0E8973C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2B5783DB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B37A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0422344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2F3BFCA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399021A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A3A74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151627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4A3A248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4A77FED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260D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607AA15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5B8CD3D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BCB728A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3700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784CA61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2F8C7E06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42DFFD7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5E11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1C9EC3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5A784CF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681E222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CBFF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7B1D0692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239216D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941FEF4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D118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69259C4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62E9AA9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F5E41F8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B4E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01CEC8B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74F753F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54BA536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599E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4DBD8EA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7C1679C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3B743A5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DC649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57CA4CE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39CB34D9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66FE0EB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AF079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00D8428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037BFB99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793D12B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46F8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13.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4071B3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3FAC7F1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6D71EF4E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C539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25AF69B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5577BBF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2F8E2924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66C9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76B17E7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124D038E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601B7B48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D19A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065DF1C4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5D10947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55C5D34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556E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79F34B9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05A77C68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EDCA4B1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048F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45AB101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4E95AB62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6D753980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70F3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10FE8C1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105023A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1142999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BD04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3CE2C38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6275178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EF27416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CBC1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21.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5B1841E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4CA41CD2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197BD332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C5AF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22.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601B846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1AB47F14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6D0A645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1F01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23.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14:paraId="4E4494C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14:paraId="380C316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5FBFBCB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D877B1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24.</w:t>
            </w:r>
          </w:p>
        </w:tc>
        <w:tc>
          <w:tcPr>
            <w:tcW w:w="2345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189C28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CF9609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1640B90" w14:textId="77777777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5A5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25.</w:t>
            </w:r>
          </w:p>
        </w:tc>
        <w:tc>
          <w:tcPr>
            <w:tcW w:w="2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525D6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70EE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661C6402" w14:textId="77777777" w:rsidR="00BF53D6" w:rsidRPr="00BF53D6" w:rsidRDefault="00BF53D6" w:rsidP="00BF53D6">
      <w:pPr>
        <w:spacing w:after="0" w:line="240" w:lineRule="auto"/>
        <w:rPr>
          <w:rFonts w:ascii="Times New Roman" w:hAnsi="Times New Roman"/>
          <w:b/>
          <w:sz w:val="40"/>
          <w:szCs w:val="24"/>
          <w:lang w:eastAsia="en-US"/>
        </w:rPr>
      </w:pPr>
    </w:p>
    <w:p w14:paraId="2C69FA05" w14:textId="77777777" w:rsidR="00DB08E9" w:rsidRDefault="00DB08E9">
      <w:pPr>
        <w:spacing w:after="0" w:line="240" w:lineRule="auto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br w:type="page"/>
      </w:r>
    </w:p>
    <w:p w14:paraId="78A950AE" w14:textId="6053C1CC"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2EA8334B" w14:textId="77777777" w:rsidR="00DB08E9" w:rsidRDefault="00DB08E9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14:paraId="307E7D9B" w14:textId="12890C43"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BF53D6">
        <w:rPr>
          <w:rFonts w:ascii="Times New Roman" w:hAnsi="Times New Roman"/>
          <w:b/>
          <w:sz w:val="24"/>
          <w:szCs w:val="28"/>
          <w:lang w:eastAsia="en-US"/>
        </w:rPr>
        <w:t xml:space="preserve">ЖУРНАЛ НИВЕЛИРОВАНИЯ </w:t>
      </w:r>
    </w:p>
    <w:p w14:paraId="7FA57D38" w14:textId="3AECCD13" w:rsidR="00BF53D6" w:rsidRDefault="00BF53D6" w:rsidP="00BF53D6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02A08">
        <w:rPr>
          <w:rFonts w:ascii="Times New Roman" w:hAnsi="Times New Roman"/>
          <w:color w:val="FF0000"/>
          <w:sz w:val="28"/>
          <w:szCs w:val="28"/>
        </w:rPr>
        <w:t>Н</w:t>
      </w:r>
      <w:r w:rsidR="00802A08" w:rsidRPr="00802A08">
        <w:rPr>
          <w:rFonts w:ascii="Times New Roman" w:hAnsi="Times New Roman"/>
          <w:color w:val="FF0000"/>
          <w:sz w:val="28"/>
          <w:szCs w:val="28"/>
          <w:vertAlign w:val="subscript"/>
        </w:rPr>
        <w:t>М</w:t>
      </w:r>
      <w:r w:rsidRPr="00802A08">
        <w:rPr>
          <w:rFonts w:ascii="Times New Roman" w:hAnsi="Times New Roman"/>
          <w:color w:val="FF0000"/>
          <w:sz w:val="28"/>
          <w:szCs w:val="28"/>
          <w:vertAlign w:val="subscript"/>
        </w:rPr>
        <w:t xml:space="preserve"> 1 </w:t>
      </w:r>
      <w:r w:rsidRPr="00802A08">
        <w:rPr>
          <w:rFonts w:ascii="Times New Roman" w:hAnsi="Times New Roman"/>
          <w:color w:val="FF0000"/>
          <w:sz w:val="28"/>
          <w:szCs w:val="28"/>
        </w:rPr>
        <w:t>= 10,00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                    </w:t>
      </w:r>
      <w:r w:rsidRPr="00BF53D6">
        <w:rPr>
          <w:rFonts w:ascii="Times New Roman" w:hAnsi="Times New Roman"/>
          <w:sz w:val="24"/>
          <w:szCs w:val="24"/>
        </w:rPr>
        <w:t>Горизонт инструмента_________</w:t>
      </w:r>
    </w:p>
    <w:p w14:paraId="29842B38" w14:textId="5B66ED92" w:rsidR="00802A08" w:rsidRPr="00802A08" w:rsidRDefault="00802A08" w:rsidP="00BF53D6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02A08">
        <w:rPr>
          <w:rFonts w:ascii="Times New Roman" w:hAnsi="Times New Roman"/>
          <w:color w:val="FF0000"/>
          <w:sz w:val="28"/>
          <w:szCs w:val="24"/>
        </w:rPr>
        <w:t>Н</w:t>
      </w:r>
      <w:r w:rsidRPr="00802A08">
        <w:rPr>
          <w:rFonts w:ascii="Times New Roman" w:hAnsi="Times New Roman"/>
          <w:color w:val="FF0000"/>
          <w:sz w:val="28"/>
          <w:szCs w:val="24"/>
          <w:vertAlign w:val="subscript"/>
        </w:rPr>
        <w:t xml:space="preserve">М 2 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= 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9,99                 </w:t>
      </w:r>
      <w:r>
        <w:rPr>
          <w:rFonts w:ascii="Times New Roman" w:hAnsi="Times New Roman"/>
          <w:color w:val="FF0000"/>
          <w:sz w:val="28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Горизонт инструмента_________</w:t>
      </w:r>
    </w:p>
    <w:tbl>
      <w:tblPr>
        <w:tblStyle w:val="22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"/>
        <w:gridCol w:w="1477"/>
        <w:gridCol w:w="1417"/>
      </w:tblGrid>
      <w:tr w:rsidR="00BF53D6" w:rsidRPr="00BF53D6" w14:paraId="671EB87A" w14:textId="77777777" w:rsidTr="00BF53D6">
        <w:trPr>
          <w:trHeight w:val="36"/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  <w:vAlign w:val="center"/>
          </w:tcPr>
          <w:p w14:paraId="0AC1CC5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</w:p>
          <w:p w14:paraId="47C947A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пикетов</w:t>
            </w:r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FCF8D6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 xml:space="preserve">Отсчеты </w:t>
            </w:r>
          </w:p>
          <w:p w14:paraId="287105F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по рейке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14:paraId="12FF4C4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BF53D6" w:rsidRPr="00BF53D6" w14:paraId="056EF03B" w14:textId="77777777" w:rsidTr="00BF53D6">
        <w:trPr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</w:tcPr>
          <w:p w14:paraId="20981B5B" w14:textId="41016024" w:rsidR="00BF53D6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1</w:t>
            </w:r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</w:tcPr>
          <w:p w14:paraId="065E2F4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</w:tcPr>
          <w:p w14:paraId="664879A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A08" w:rsidRPr="00BF53D6" w14:paraId="2B91A5C2" w14:textId="77777777" w:rsidTr="00BF53D6">
        <w:trPr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</w:tcPr>
          <w:p w14:paraId="1A39A5D3" w14:textId="0D90BC93" w:rsidR="00802A08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4"/>
              </w:rPr>
              <w:t>2</w:t>
            </w:r>
            <w:proofErr w:type="gramEnd"/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</w:tcPr>
          <w:p w14:paraId="309B4693" w14:textId="77777777" w:rsidR="00802A08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</w:tcPr>
          <w:p w14:paraId="4FEF54B6" w14:textId="77777777" w:rsidR="00802A08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763A96B3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C02B9A4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14:paraId="5F98708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6214AA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68DFA7EB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40B458B9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7" w:type="dxa"/>
          </w:tcPr>
          <w:p w14:paraId="61BC893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8EA202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2B8058B6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6739CDF7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7" w:type="dxa"/>
          </w:tcPr>
          <w:p w14:paraId="2F9F76A4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397395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61473E8E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75D8133C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14:paraId="7D66CBD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BA62E3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45069BD4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537BA50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7" w:type="dxa"/>
          </w:tcPr>
          <w:p w14:paraId="45F331A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DC5B6E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0319C4F9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2994DAAD" w14:textId="77777777"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14:paraId="4E95DD5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65918D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2CD3D15B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EA63D0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</w:tcPr>
          <w:p w14:paraId="1A8014B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3EA7221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5A21B00F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513535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7" w:type="dxa"/>
          </w:tcPr>
          <w:p w14:paraId="6171352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F10FF5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59C7856B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96C136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77" w:type="dxa"/>
          </w:tcPr>
          <w:p w14:paraId="22313C19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55DB513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1AEEF719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6563CE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77" w:type="dxa"/>
          </w:tcPr>
          <w:p w14:paraId="456C2EE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24F655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1A7FAAE1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C8A3AA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77" w:type="dxa"/>
          </w:tcPr>
          <w:p w14:paraId="3DF9A1F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CC8480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138C40AF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2ECB430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77" w:type="dxa"/>
          </w:tcPr>
          <w:p w14:paraId="46D6E30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3CD0063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20E06C8B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69A29F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77" w:type="dxa"/>
          </w:tcPr>
          <w:p w14:paraId="634942B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C908F9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0E7A30A1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CB0D32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77" w:type="dxa"/>
          </w:tcPr>
          <w:p w14:paraId="06A27EE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2EA382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63D842AF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0A843E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77" w:type="dxa"/>
          </w:tcPr>
          <w:p w14:paraId="52414C8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E21DAE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0A4DC3F2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7A83213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77" w:type="dxa"/>
          </w:tcPr>
          <w:p w14:paraId="139D4B0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4548A6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7FCAD69C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6462D56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77" w:type="dxa"/>
          </w:tcPr>
          <w:p w14:paraId="3EA2D7D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83F4F1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47C3E045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23981F0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77" w:type="dxa"/>
          </w:tcPr>
          <w:p w14:paraId="1DEB08D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5CBFDE6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1825EFC9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407FA284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77" w:type="dxa"/>
          </w:tcPr>
          <w:p w14:paraId="7B8A678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7B3CF5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05827C60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026CA7D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77" w:type="dxa"/>
          </w:tcPr>
          <w:p w14:paraId="1D6EE6C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2991334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343428B9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79EA111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77" w:type="dxa"/>
          </w:tcPr>
          <w:p w14:paraId="239F861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39E8D4B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41A9687A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500B114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77" w:type="dxa"/>
          </w:tcPr>
          <w:p w14:paraId="53A3BDD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BB6DF8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2C3C4963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1B19D98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77" w:type="dxa"/>
          </w:tcPr>
          <w:p w14:paraId="49BAD54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F94D85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203B14D8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1FD83541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77" w:type="dxa"/>
          </w:tcPr>
          <w:p w14:paraId="447FD3B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6EA93F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14:paraId="5CEEC23F" w14:textId="77777777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14:paraId="159B593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77" w:type="dxa"/>
          </w:tcPr>
          <w:p w14:paraId="03BB70E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8E6E51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9EDB81" w14:textId="77777777" w:rsidR="00BF53D6" w:rsidRPr="00BF53D6" w:rsidRDefault="00BF53D6" w:rsidP="00BF5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4A0FB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23282C9" w14:textId="77777777"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46D033AF" w14:textId="367E1EE1" w:rsid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2A08">
        <w:rPr>
          <w:rFonts w:ascii="Times New Roman" w:hAnsi="Times New Roman"/>
          <w:sz w:val="24"/>
          <w:szCs w:val="24"/>
        </w:rPr>
        <w:t>5</w:t>
      </w:r>
    </w:p>
    <w:p w14:paraId="20037468" w14:textId="77777777"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14:paraId="0CDA21DA" w14:textId="083E89A0"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F53D6">
        <w:rPr>
          <w:rFonts w:ascii="Times New Roman" w:hAnsi="Times New Roman"/>
          <w:b/>
          <w:sz w:val="28"/>
          <w:szCs w:val="28"/>
          <w:lang w:eastAsia="en-US"/>
        </w:rPr>
        <w:t>ВЕДОМОСТЬ ВЫЧИСЛЕНИЯ РАБОЧИХ ОТМЕТОК</w:t>
      </w:r>
    </w:p>
    <w:p w14:paraId="2751657D" w14:textId="77777777" w:rsidR="00BF53D6" w:rsidRPr="00BF53D6" w:rsidRDefault="00BF53D6" w:rsidP="00BF53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303"/>
        <w:gridCol w:w="2066"/>
      </w:tblGrid>
      <w:tr w:rsidR="00BF53D6" w:rsidRPr="00BF53D6" w14:paraId="6B7EFD88" w14:textId="77777777" w:rsidTr="00BF53D6">
        <w:trPr>
          <w:trHeight w:val="61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AF363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74BFB29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>вершин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33708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>Высотные отметки</w:t>
            </w:r>
            <w:r w:rsidRPr="00BF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5708F88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, 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F3FE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 xml:space="preserve">Рабочие отметки </w:t>
            </w:r>
          </w:p>
          <w:p w14:paraId="37845A0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proofErr w:type="gramEnd"/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р</w:t>
            </w:r>
            <w:proofErr w:type="spellEnd"/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, м.</w:t>
            </w:r>
          </w:p>
        </w:tc>
      </w:tr>
      <w:tr w:rsidR="00BF53D6" w:rsidRPr="00BF53D6" w14:paraId="336DF7DB" w14:textId="77777777" w:rsidTr="00BF53D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14AB0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2AF43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7B74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1E136369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A4BB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7D6C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6FFE2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3579539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9729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E9EB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CB138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15D9484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48A6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EF52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EA6B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72958729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758F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D700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E692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6CFCCB99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F295A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24C7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C6B49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7FA5787A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BA4F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7</w:t>
            </w:r>
            <w:bookmarkStart w:id="6" w:name="_GoBack"/>
            <w:bookmarkEnd w:id="6"/>
            <w:r w:rsidRPr="00BF53D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57A3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E76E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F8C6392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BCF5E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F041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DCAD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5DAF191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49602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B868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47434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7FFEC8B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2191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AA51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CFDC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869D937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26E0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31094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FCD0B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1A966991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EF1FD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65D0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124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7E4E473B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C9A7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FC42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56AC8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2B7E4F6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F94B4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87105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4861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89CCE1B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7805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374AE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0006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A9944E3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BB55B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92BD6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3B164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167360E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4802C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5EB4E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0E89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B54C87E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18B1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16FD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D0C7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FF45B37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C3C4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1339A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5838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13DC2BA9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C2027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A4379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B417C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100717F2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9E4F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CDABF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0A50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0463D7AB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E46B3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B2C2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A8A98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500191D3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564B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54653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7BE7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407E4D1B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41BE6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F3500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110CD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14:paraId="3F42AC96" w14:textId="77777777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0ED55" w14:textId="77777777"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DBEA1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6FDC7" w14:textId="77777777"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45AB016E" w14:textId="77777777" w:rsidR="00DB08E9" w:rsidRDefault="00DB08E9" w:rsidP="00BF5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5E4090" w14:textId="77777777"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DF9354" w14:textId="2ADC24A8" w:rsid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2A08">
        <w:rPr>
          <w:rFonts w:ascii="Times New Roman" w:hAnsi="Times New Roman"/>
          <w:sz w:val="24"/>
          <w:szCs w:val="24"/>
        </w:rPr>
        <w:t>6</w:t>
      </w:r>
    </w:p>
    <w:p w14:paraId="20456A72" w14:textId="77777777"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14:paraId="2A53CE25" w14:textId="4C62AB9B" w:rsidR="00BF53D6" w:rsidRPr="00BF53D6" w:rsidRDefault="00BF53D6" w:rsidP="00DB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D6">
        <w:rPr>
          <w:rFonts w:ascii="Times New Roman" w:hAnsi="Times New Roman"/>
          <w:b/>
          <w:sz w:val="28"/>
          <w:szCs w:val="28"/>
        </w:rPr>
        <w:t>ВЕДОМОСТЬ ВЫЧИСЛЕНИЯ ТОЧЕК НУЛЕВЫХ РАБОТ</w:t>
      </w:r>
    </w:p>
    <w:p w14:paraId="6C183476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69"/>
        <w:gridCol w:w="846"/>
        <w:gridCol w:w="846"/>
        <w:gridCol w:w="1162"/>
        <w:gridCol w:w="1631"/>
      </w:tblGrid>
      <w:tr w:rsidR="00BF53D6" w:rsidRPr="00BF53D6" w14:paraId="79229DFD" w14:textId="77777777" w:rsidTr="00BF53D6">
        <w:trPr>
          <w:trHeight w:val="67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1769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F9C6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Длина </w:t>
            </w:r>
          </w:p>
          <w:p w14:paraId="7131017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линии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 м.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367A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CA86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5EB8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39C60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Длина </w:t>
            </w:r>
          </w:p>
          <w:p w14:paraId="526EA0F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линии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 м.</w:t>
            </w:r>
          </w:p>
        </w:tc>
      </w:tr>
      <w:tr w:rsidR="00BF53D6" w:rsidRPr="00BF53D6" w14:paraId="7C797FA6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3E6D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B067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4E17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ABC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0CC0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14D9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F53D6" w:rsidRPr="00BF53D6" w14:paraId="02A6D15F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30A8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5897D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C5098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0BBA1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EDEB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314E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082AA89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AD3F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3B71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44CA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D148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88C7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08A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96D9D42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D528B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7608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FCEE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021B8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63A0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4CABF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44A2717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E33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4*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7809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CB88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0228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8F4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96DE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90F8DC6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A4D9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10329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727BE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79EE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83C9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A496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8679E4C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C12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6*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5591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8030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9E3E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3C5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99A7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06E0F3BB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0A5F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D000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7D97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DEBB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99F2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2A9D4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6AF8E40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30A3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8*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C1CE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C941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9301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682A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EFF2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142FD78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11C9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2C9E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68CFA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F2213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0162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8E258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546FF838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2B25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10*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AED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6CA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03B1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FDE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B1D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2818FAF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924CE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9CAAC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50A05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3C96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F1425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89DA1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5EB76D5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1FDC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12*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2510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C46A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0245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F71C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DAEE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06E2E56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ABBF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49026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EE6BA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3F87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81076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5467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E2C9871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558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14*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3314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5707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7731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83E7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0F24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0929258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0F56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4304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D4A9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4710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10D6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B3B6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2D9DDBB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50F1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16*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0A60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DDE4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599D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CC37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2D88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A5451F8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C203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D545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996C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CB005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95A4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950F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AFC6327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99E6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18*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F242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A7EE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3272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0F43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5593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419A855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74B6A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FABE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C3E17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E676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C0CE7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D1D4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A2D66C1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B6F7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FC1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B025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5653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111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E1B6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371A230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BC00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926BB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3B148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8FA98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69C9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42A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735A30B" w14:textId="77777777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8063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22*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46DA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EDC6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9711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893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131F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24B48ED4" w14:textId="77777777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CDB8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F820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CC75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7812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91E83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714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1F55E64" w14:textId="77777777" w:rsidTr="00BF53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8334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24*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29F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A0C1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FC7A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9E7B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3AB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32E8FB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520F067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53D6">
        <w:rPr>
          <w:rFonts w:ascii="Times New Roman" w:hAnsi="Times New Roman"/>
          <w:i/>
          <w:sz w:val="28"/>
          <w:szCs w:val="28"/>
        </w:rPr>
        <w:t>*контроль</w:t>
      </w:r>
    </w:p>
    <w:p w14:paraId="234A0C7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10A97FF" w14:textId="77777777"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E75C257" w14:textId="23497179"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2A08">
        <w:rPr>
          <w:rFonts w:ascii="Times New Roman" w:hAnsi="Times New Roman"/>
          <w:sz w:val="24"/>
          <w:szCs w:val="24"/>
        </w:rPr>
        <w:t>7</w:t>
      </w:r>
    </w:p>
    <w:p w14:paraId="24486BB1" w14:textId="77777777" w:rsidR="00DB08E9" w:rsidRDefault="00DB08E9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0DA58" w14:textId="66AD5FFD"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D6">
        <w:rPr>
          <w:rFonts w:ascii="Times New Roman" w:hAnsi="Times New Roman"/>
          <w:b/>
          <w:sz w:val="28"/>
          <w:szCs w:val="28"/>
        </w:rPr>
        <w:t>ВЕДОМОСТЬ ВЫЧИСЛЕНИЯ ОБЪЕМА ЗЕМЛЯНЫХ РАБОТ</w:t>
      </w:r>
    </w:p>
    <w:p w14:paraId="146564CC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880"/>
        <w:gridCol w:w="2406"/>
        <w:gridCol w:w="1896"/>
        <w:gridCol w:w="1896"/>
      </w:tblGrid>
      <w:tr w:rsidR="00BF53D6" w:rsidRPr="00BF53D6" w14:paraId="1B07D0E9" w14:textId="77777777" w:rsidTr="00BF53D6">
        <w:trPr>
          <w:jc w:val="center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89F48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1635755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фигур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A5157" w14:textId="1C56EE7A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14:paraId="7BAF3AF0" w14:textId="64794B9F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="00802A08">
              <w:rPr>
                <w:rFonts w:ascii="Times New Roman" w:hAnsi="Times New Roman"/>
                <w:b/>
                <w:sz w:val="28"/>
                <w:szCs w:val="28"/>
              </w:rPr>
              <w:t>кв.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74FC35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Средняя рабочая</w:t>
            </w:r>
          </w:p>
          <w:p w14:paraId="7EFC29D5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ср. р.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DD381" w14:textId="4A1BB369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Объемы, </w:t>
            </w:r>
            <w:proofErr w:type="spellStart"/>
            <w:r w:rsidR="00802A08">
              <w:rPr>
                <w:rFonts w:ascii="Times New Roman" w:hAnsi="Times New Roman"/>
                <w:b/>
                <w:sz w:val="28"/>
                <w:szCs w:val="28"/>
              </w:rPr>
              <w:t>куб</w:t>
            </w:r>
            <w:proofErr w:type="gramStart"/>
            <w:r w:rsidR="00802A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  <w:tr w:rsidR="00BF53D6" w:rsidRPr="00BF53D6" w14:paraId="5E8D1CF0" w14:textId="77777777" w:rsidTr="00BF53D6">
        <w:trPr>
          <w:jc w:val="center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6345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2C23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0FB2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14:paraId="20FF5B0A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14:paraId="7F5442A1" w14:textId="77777777"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F53D6" w:rsidRPr="00BF53D6" w14:paraId="2C143B13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C062A" w14:textId="77777777"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7771" w14:textId="77777777"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3D909" w14:textId="77777777"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09DD7A" w14:textId="77777777"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82556F" w14:textId="77777777"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F53D6" w:rsidRPr="00BF53D6" w14:paraId="2272C975" w14:textId="77777777" w:rsidTr="00BF53D6">
        <w:trPr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B00C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9809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7512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0D17B1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F6C227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FC2CDC1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28A7572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36C7889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FCF509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6F53548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ADE5DD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03C08F8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1F5C5E6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359F321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750B86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EBF156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3A5871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550CDDB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A30F1E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12BDF72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CBF55C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734A9F7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10D5635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51D0E36E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67F62EC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A6EBCB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54BEDC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CED2DC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202004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01B721A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55B1CBC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20E267F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28BAE85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57100C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B3735E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7FFE189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7F5161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05DC84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08D9F82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D12DE1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47E003D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9372C0C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2E7C38D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E9D2B2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E8D66F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1B3C58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58ACD36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A5F19F3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54A1BE7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5C13FF7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063B7EB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3785B0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2B49697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6D14784B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6D73497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7AD5E09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A16385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417CCEC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C1497E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5313A1F1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4557CD5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546DFC7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A7C3ED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B83D2D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B3C4AE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0AC3539F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333882C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19FDD92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A812E6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08DDC87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3F61173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3A26CB27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26BC3A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7B3E46D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F30B08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9EFFBC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69B2D5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4B4F30B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7D4C76B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7972A19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DAD314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8488FD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52C4030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3AC8B98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6CDCBC1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B29C3E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C4D829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049860B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4C3B96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0F856C1E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4D7424A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7BAE093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5EA506F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7C09B06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1AC1953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9C36EA6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C91834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4566267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ADE7DB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448ACC0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1BC2C31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0413F3BF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7978A49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244FA10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DE177C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6DBC551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D19711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5E84FE7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C7A940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558D4F0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291E40E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08AD751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0172385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749983CC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C4E12C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2A335B0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0F38385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7AD5DEB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9CE262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2C289AC3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406211C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0D511C6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BBC0AE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77FA946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631B5F6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35A4461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2CC5ED3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402AA15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E7D37B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64CF338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BF8D04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CA3381B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8FDECF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1078B49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01B5F90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3D1F3D0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727564A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E411356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3CAC2AC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33F17B91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521E45C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6E672CBE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072C6C3D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5B81426A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318FA66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EEFA74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AF1B4F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5B88E4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3437CB5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56A80F25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8DDCCF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400D5EF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5C0058B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1458F094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33120DCC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C35F0CB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0859D59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7963987B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CDDA15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5D836DC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16177025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169A7AF3" w14:textId="77777777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14:paraId="5C635BCF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53D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14:paraId="6AC5F9A6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4807534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5C11F1DA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3778211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14:paraId="482BCB88" w14:textId="77777777" w:rsidTr="00BF53D6">
        <w:trPr>
          <w:jc w:val="center"/>
        </w:trPr>
        <w:tc>
          <w:tcPr>
            <w:tcW w:w="5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7EF7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sym w:font="Symbol" w:char="F053"/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F29689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5C038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2BFA2B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6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846"/>
        <w:gridCol w:w="450"/>
      </w:tblGrid>
      <w:tr w:rsidR="00BF53D6" w:rsidRPr="00BF53D6" w14:paraId="01AA1DC4" w14:textId="77777777" w:rsidTr="00BF53D6">
        <w:trPr>
          <w:jc w:val="center"/>
        </w:trPr>
        <w:tc>
          <w:tcPr>
            <w:tcW w:w="5198" w:type="dxa"/>
            <w:tcBorders>
              <w:right w:val="single" w:sz="12" w:space="0" w:color="auto"/>
            </w:tcBorders>
            <w:vAlign w:val="center"/>
          </w:tcPr>
          <w:p w14:paraId="592934B0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 xml:space="preserve">Вычисление баланса земляных работ: </w:t>
            </w:r>
            <w:proofErr w:type="gramStart"/>
            <w:r w:rsidRPr="00BF53D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F53D6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72173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42B06A2" w14:textId="77777777"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644A26B" w14:textId="77777777"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F8C125D" w14:textId="15594E96" w:rsidR="00DB08E9" w:rsidRDefault="00DB08E9">
      <w:pPr>
        <w:spacing w:after="0" w:line="240" w:lineRule="auto"/>
        <w:rPr>
          <w:rFonts w:ascii="Times New Roman" w:eastAsia="Calibri" w:hAnsi="Times New Roman"/>
          <w:b/>
          <w:sz w:val="30"/>
          <w:szCs w:val="30"/>
          <w:lang w:eastAsia="en-US"/>
        </w:rPr>
      </w:pPr>
    </w:p>
    <w:sectPr w:rsidR="00DB08E9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7999" w14:textId="77777777" w:rsidR="00E37901" w:rsidRDefault="00E37901">
      <w:r>
        <w:separator/>
      </w:r>
    </w:p>
  </w:endnote>
  <w:endnote w:type="continuationSeparator" w:id="0">
    <w:p w14:paraId="6CA369D1" w14:textId="77777777" w:rsidR="00E37901" w:rsidRDefault="00E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A778" w14:textId="77777777" w:rsidR="00C96BDA" w:rsidRDefault="00C96BDA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C96BDA" w:rsidRPr="00832EBB" w14:paraId="61AFE299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CD093EB" w14:textId="77777777" w:rsidR="00C96BDA" w:rsidRPr="00832EBB" w:rsidRDefault="00C96BDA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8C75260" w14:textId="77777777" w:rsidR="00C96BDA" w:rsidRPr="00832EBB" w:rsidRDefault="00C96BD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96BDA" w:rsidRPr="00832EBB" w14:paraId="2B02537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3394EA7D" w14:textId="33AAFA73" w:rsidR="00C96BDA" w:rsidRPr="009955F8" w:rsidRDefault="00C96BDA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     R60 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Геодезия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;Э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кспертный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совет компетенции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72F48E41" w14:textId="77777777" w:rsidR="00C96BDA" w:rsidRPr="00832EBB" w:rsidRDefault="00C96BDA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37901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347EB66" w14:textId="77777777" w:rsidR="00C96BDA" w:rsidRDefault="00C96B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30BC" w14:textId="77777777" w:rsidR="00E37901" w:rsidRDefault="00E37901">
      <w:r>
        <w:separator/>
      </w:r>
    </w:p>
  </w:footnote>
  <w:footnote w:type="continuationSeparator" w:id="0">
    <w:p w14:paraId="3507D17E" w14:textId="77777777" w:rsidR="00E37901" w:rsidRDefault="00E3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2CBD" w14:textId="77777777" w:rsidR="00C96BDA" w:rsidRDefault="00C96BDA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83EE4" wp14:editId="106169B4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BD133BD" w14:textId="77777777" w:rsidR="00C96BDA" w:rsidRDefault="00C96BDA">
    <w:pPr>
      <w:pStyle w:val="aa"/>
    </w:pPr>
  </w:p>
  <w:p w14:paraId="63BAB4C5" w14:textId="77777777" w:rsidR="00C96BDA" w:rsidRDefault="00C96BDA">
    <w:pPr>
      <w:pStyle w:val="aa"/>
    </w:pPr>
  </w:p>
  <w:p w14:paraId="0CB5E4FA" w14:textId="77777777" w:rsidR="00C96BDA" w:rsidRDefault="00C96BDA">
    <w:pPr>
      <w:pStyle w:val="aa"/>
    </w:pPr>
  </w:p>
  <w:p w14:paraId="391E0484" w14:textId="77777777" w:rsidR="00C96BDA" w:rsidRDefault="00C96B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46CC6"/>
    <w:multiLevelType w:val="hybridMultilevel"/>
    <w:tmpl w:val="72209CF6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749CC"/>
    <w:multiLevelType w:val="hybridMultilevel"/>
    <w:tmpl w:val="D01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9E0"/>
    <w:multiLevelType w:val="hybridMultilevel"/>
    <w:tmpl w:val="4DC029DE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7C7F5C"/>
    <w:multiLevelType w:val="hybridMultilevel"/>
    <w:tmpl w:val="976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A204E"/>
    <w:multiLevelType w:val="hybridMultilevel"/>
    <w:tmpl w:val="FC2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66CF"/>
    <w:multiLevelType w:val="hybridMultilevel"/>
    <w:tmpl w:val="CDA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21EF"/>
    <w:multiLevelType w:val="hybridMultilevel"/>
    <w:tmpl w:val="0DC49724"/>
    <w:lvl w:ilvl="0" w:tplc="048A5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16190A"/>
    <w:multiLevelType w:val="hybridMultilevel"/>
    <w:tmpl w:val="9AD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E50AA6"/>
    <w:multiLevelType w:val="hybridMultilevel"/>
    <w:tmpl w:val="47D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F445A"/>
    <w:multiLevelType w:val="hybridMultilevel"/>
    <w:tmpl w:val="CD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7672"/>
    <w:multiLevelType w:val="hybridMultilevel"/>
    <w:tmpl w:val="DF14C3DA"/>
    <w:lvl w:ilvl="0" w:tplc="1ECCF4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932084"/>
    <w:multiLevelType w:val="hybridMultilevel"/>
    <w:tmpl w:val="3ED85E2A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414F8"/>
    <w:multiLevelType w:val="hybridMultilevel"/>
    <w:tmpl w:val="39A0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628B6"/>
    <w:multiLevelType w:val="hybridMultilevel"/>
    <w:tmpl w:val="34C4B990"/>
    <w:lvl w:ilvl="0" w:tplc="048A5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643BE"/>
    <w:multiLevelType w:val="hybridMultilevel"/>
    <w:tmpl w:val="139E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384A6E"/>
    <w:multiLevelType w:val="hybridMultilevel"/>
    <w:tmpl w:val="423C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76F2D"/>
    <w:multiLevelType w:val="hybridMultilevel"/>
    <w:tmpl w:val="DE4C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4"/>
  </w:num>
  <w:num w:numId="4">
    <w:abstractNumId w:val="20"/>
  </w:num>
  <w:num w:numId="5">
    <w:abstractNumId w:val="16"/>
  </w:num>
  <w:num w:numId="6">
    <w:abstractNumId w:val="2"/>
  </w:num>
  <w:num w:numId="7">
    <w:abstractNumId w:val="14"/>
  </w:num>
  <w:num w:numId="8">
    <w:abstractNumId w:val="15"/>
  </w:num>
  <w:num w:numId="9">
    <w:abstractNumId w:val="37"/>
  </w:num>
  <w:num w:numId="10">
    <w:abstractNumId w:val="30"/>
  </w:num>
  <w:num w:numId="11">
    <w:abstractNumId w:val="19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11"/>
  </w:num>
  <w:num w:numId="18">
    <w:abstractNumId w:val="26"/>
  </w:num>
  <w:num w:numId="19">
    <w:abstractNumId w:val="6"/>
  </w:num>
  <w:num w:numId="20">
    <w:abstractNumId w:val="10"/>
  </w:num>
  <w:num w:numId="21">
    <w:abstractNumId w:val="40"/>
  </w:num>
  <w:num w:numId="22">
    <w:abstractNumId w:val="3"/>
  </w:num>
  <w:num w:numId="23">
    <w:abstractNumId w:val="18"/>
  </w:num>
  <w:num w:numId="24">
    <w:abstractNumId w:val="4"/>
  </w:num>
  <w:num w:numId="25">
    <w:abstractNumId w:val="8"/>
  </w:num>
  <w:num w:numId="26">
    <w:abstractNumId w:val="32"/>
  </w:num>
  <w:num w:numId="27">
    <w:abstractNumId w:val="29"/>
  </w:num>
  <w:num w:numId="28">
    <w:abstractNumId w:val="28"/>
  </w:num>
  <w:num w:numId="29">
    <w:abstractNumId w:val="25"/>
  </w:num>
  <w:num w:numId="30">
    <w:abstractNumId w:val="39"/>
  </w:num>
  <w:num w:numId="31">
    <w:abstractNumId w:val="7"/>
  </w:num>
  <w:num w:numId="32">
    <w:abstractNumId w:val="9"/>
  </w:num>
  <w:num w:numId="33">
    <w:abstractNumId w:val="21"/>
  </w:num>
  <w:num w:numId="34">
    <w:abstractNumId w:val="35"/>
  </w:num>
  <w:num w:numId="35">
    <w:abstractNumId w:val="27"/>
  </w:num>
  <w:num w:numId="36">
    <w:abstractNumId w:val="12"/>
  </w:num>
  <w:num w:numId="37">
    <w:abstractNumId w:val="13"/>
  </w:num>
  <w:num w:numId="38">
    <w:abstractNumId w:val="22"/>
  </w:num>
  <w:num w:numId="39">
    <w:abstractNumId w:val="5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6C7"/>
    <w:rsid w:val="00084825"/>
    <w:rsid w:val="000901B4"/>
    <w:rsid w:val="00097404"/>
    <w:rsid w:val="000A78F8"/>
    <w:rsid w:val="000B5071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64D77"/>
    <w:rsid w:val="00170FE4"/>
    <w:rsid w:val="0017574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2CAA"/>
    <w:rsid w:val="002334A2"/>
    <w:rsid w:val="00240A7B"/>
    <w:rsid w:val="00252BB8"/>
    <w:rsid w:val="002548AC"/>
    <w:rsid w:val="00270339"/>
    <w:rsid w:val="002929CF"/>
    <w:rsid w:val="002955D3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B2CF4"/>
    <w:rsid w:val="003C284C"/>
    <w:rsid w:val="003D7F11"/>
    <w:rsid w:val="003E2FD4"/>
    <w:rsid w:val="003F07DC"/>
    <w:rsid w:val="0040722E"/>
    <w:rsid w:val="00416B39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5F0C24"/>
    <w:rsid w:val="00600385"/>
    <w:rsid w:val="00601155"/>
    <w:rsid w:val="00601510"/>
    <w:rsid w:val="00602EBA"/>
    <w:rsid w:val="00606365"/>
    <w:rsid w:val="00606439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84830"/>
    <w:rsid w:val="007A3C8E"/>
    <w:rsid w:val="007B2E66"/>
    <w:rsid w:val="007B3362"/>
    <w:rsid w:val="007B33D5"/>
    <w:rsid w:val="007B5D92"/>
    <w:rsid w:val="007B7F02"/>
    <w:rsid w:val="007C2CE2"/>
    <w:rsid w:val="007C4015"/>
    <w:rsid w:val="007E4D24"/>
    <w:rsid w:val="007E73A4"/>
    <w:rsid w:val="00802A08"/>
    <w:rsid w:val="008065B1"/>
    <w:rsid w:val="0081178A"/>
    <w:rsid w:val="00816CAF"/>
    <w:rsid w:val="0082021A"/>
    <w:rsid w:val="00834696"/>
    <w:rsid w:val="00863F3E"/>
    <w:rsid w:val="00876439"/>
    <w:rsid w:val="0088756B"/>
    <w:rsid w:val="008A0283"/>
    <w:rsid w:val="008A611B"/>
    <w:rsid w:val="008A69D6"/>
    <w:rsid w:val="008B2202"/>
    <w:rsid w:val="008B738D"/>
    <w:rsid w:val="008C0984"/>
    <w:rsid w:val="008C09A5"/>
    <w:rsid w:val="008C49B9"/>
    <w:rsid w:val="008D1E66"/>
    <w:rsid w:val="008D5FC9"/>
    <w:rsid w:val="008D7E30"/>
    <w:rsid w:val="009126ED"/>
    <w:rsid w:val="00922F1C"/>
    <w:rsid w:val="009511B6"/>
    <w:rsid w:val="00982282"/>
    <w:rsid w:val="00991922"/>
    <w:rsid w:val="009A3DF0"/>
    <w:rsid w:val="009A4656"/>
    <w:rsid w:val="009A5A47"/>
    <w:rsid w:val="009D2126"/>
    <w:rsid w:val="009E4CE3"/>
    <w:rsid w:val="009E78D5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B66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53D6"/>
    <w:rsid w:val="00BF6513"/>
    <w:rsid w:val="00C0130D"/>
    <w:rsid w:val="00C01ACC"/>
    <w:rsid w:val="00C122D8"/>
    <w:rsid w:val="00C1456D"/>
    <w:rsid w:val="00C16302"/>
    <w:rsid w:val="00C17E65"/>
    <w:rsid w:val="00C270D6"/>
    <w:rsid w:val="00C31230"/>
    <w:rsid w:val="00C43CE3"/>
    <w:rsid w:val="00C463A5"/>
    <w:rsid w:val="00C609DD"/>
    <w:rsid w:val="00C74640"/>
    <w:rsid w:val="00C76E2D"/>
    <w:rsid w:val="00C82188"/>
    <w:rsid w:val="00C90429"/>
    <w:rsid w:val="00C96BDA"/>
    <w:rsid w:val="00C972F2"/>
    <w:rsid w:val="00C97B6D"/>
    <w:rsid w:val="00CA227C"/>
    <w:rsid w:val="00CA34AB"/>
    <w:rsid w:val="00CA7EDD"/>
    <w:rsid w:val="00CB05CC"/>
    <w:rsid w:val="00CB6550"/>
    <w:rsid w:val="00CC6AA9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20BD"/>
    <w:rsid w:val="00D3490C"/>
    <w:rsid w:val="00D45BF1"/>
    <w:rsid w:val="00D52A06"/>
    <w:rsid w:val="00D53FB0"/>
    <w:rsid w:val="00D639AE"/>
    <w:rsid w:val="00D67A18"/>
    <w:rsid w:val="00D85DD1"/>
    <w:rsid w:val="00D97F3F"/>
    <w:rsid w:val="00DA2533"/>
    <w:rsid w:val="00DA51FB"/>
    <w:rsid w:val="00DB08E9"/>
    <w:rsid w:val="00DB24D2"/>
    <w:rsid w:val="00DC02D9"/>
    <w:rsid w:val="00DD1F7B"/>
    <w:rsid w:val="00DF16BA"/>
    <w:rsid w:val="00DF2CB2"/>
    <w:rsid w:val="00E03A2B"/>
    <w:rsid w:val="00E05BA9"/>
    <w:rsid w:val="00E321DD"/>
    <w:rsid w:val="00E37901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25DAB"/>
    <w:rsid w:val="00F350D5"/>
    <w:rsid w:val="00F626DB"/>
    <w:rsid w:val="00F674C3"/>
    <w:rsid w:val="00F77AFB"/>
    <w:rsid w:val="00F9426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6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next w:val="af"/>
    <w:rsid w:val="00BF5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C6A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0"/>
    <w:link w:val="af2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1"/>
    <w:link w:val="af1"/>
    <w:uiPriority w:val="1"/>
    <w:rsid w:val="00CC6AA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next w:val="af"/>
    <w:rsid w:val="00BF5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C6A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0"/>
    <w:link w:val="af2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1"/>
    <w:link w:val="af1"/>
    <w:uiPriority w:val="1"/>
    <w:rsid w:val="00CC6AA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8A803-9EFE-4F39-93AC-120F1D3A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1996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КЗ Геодезия 2018-2019</vt:lpstr>
      <vt:lpstr>    1. ФОРМЫ УЧАСТИЯ В КОНКУРСЕ</vt:lpstr>
      <vt:lpstr>    2. ЗАДАНИЕ ДЛЯ КОНКУРСА</vt:lpstr>
      <vt:lpstr>    3. МОДУЛИ ЗАДАНИЯ И НЕОБХОДИМОЕ ВРЕМЯ</vt:lpstr>
      <vt:lpstr>    4. Критерии оценки</vt:lpstr>
      <vt:lpstr>КАТАЛОГ</vt:lpstr>
    </vt:vector>
  </TitlesOfParts>
  <Company>ГАПОУ КузТАГиС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Геодезия 2018-2019</dc:title>
  <dc:creator>Copyright © Союз «Ворлдскиллс Россия»                   R60 Геодезия;Экспертный совет компетенции</dc:creator>
  <cp:lastModifiedBy>LuPro</cp:lastModifiedBy>
  <cp:revision>8</cp:revision>
  <cp:lastPrinted>2018-12-12T04:31:00Z</cp:lastPrinted>
  <dcterms:created xsi:type="dcterms:W3CDTF">2018-12-10T06:18:00Z</dcterms:created>
  <dcterms:modified xsi:type="dcterms:W3CDTF">2018-12-12T05:51:00Z</dcterms:modified>
</cp:coreProperties>
</file>